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jc w:val="center"/>
        <w:rPr>
          <w:rFonts w:ascii="Arial" w:hAnsi="Arial"/>
          <w:sz w:val="22"/>
          <w:szCs w:val="22"/>
        </w:rPr>
      </w:pPr>
      <w:r>
        <w:rPr>
          <w:rFonts w:eastAsia="Times New Roman" w:cs="Times New Roman" w:ascii="Arial" w:hAnsi="Arial"/>
          <w:b/>
          <w:bCs/>
          <w:color w:val="000000" w:themeColor="text1"/>
          <w:sz w:val="22"/>
          <w:szCs w:val="22"/>
          <w:lang w:eastAsia="tr-TR"/>
        </w:rPr>
        <w:t>T.C</w:t>
        <w:br/>
        <w:t>YILDIRIM KAYMAKAMLIĞI</w:t>
        <w:br/>
        <w:t>İLÇE MÜFTÜLÜĞÜ</w:t>
        <w:br/>
        <w:t>HİZMET STANDARTLARI TABLOSU</w:t>
      </w:r>
    </w:p>
    <w:tbl>
      <w:tblPr>
        <w:tblW w:w="10065" w:type="dxa"/>
        <w:jc w:val="left"/>
        <w:tblInd w:w="-411" w:type="dxa"/>
        <w:tblLayout w:type="fixed"/>
        <w:tblCellMar>
          <w:top w:w="0" w:type="dxa"/>
          <w:left w:w="22" w:type="dxa"/>
          <w:bottom w:w="0" w:type="dxa"/>
          <w:right w:w="22" w:type="dxa"/>
        </w:tblCellMar>
        <w:tblLook w:noVBand="1" w:val="04a0" w:noHBand="0" w:lastColumn="0" w:firstColumn="1" w:lastRow="0" w:firstRow="1"/>
      </w:tblPr>
      <w:tblGrid>
        <w:gridCol w:w="566"/>
        <w:gridCol w:w="2977"/>
        <w:gridCol w:w="5104"/>
        <w:gridCol w:w="1417"/>
      </w:tblGrid>
      <w:tr>
        <w:trPr>
          <w:trHeight w:val="121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SIRA NO</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HİZMETİN ADI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BAŞVURUDA İSTENEN BELGELER</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HİZMETİN TAMAMLANMA SÜRESİ</w:t>
              <w:br/>
              <w:t>(EN GEÇ)</w:t>
            </w:r>
          </w:p>
        </w:tc>
      </w:tr>
      <w:tr>
        <w:trPr>
          <w:trHeight w:val="61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Telefon ile veya bizzat gelerek sorulan dini soruların  cevaplandırılması</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bookmarkStart w:id="0" w:name="_GoBack"/>
            <w:bookmarkEnd w:id="0"/>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ANINDA</w:t>
            </w:r>
          </w:p>
        </w:tc>
      </w:tr>
      <w:tr>
        <w:trPr>
          <w:trHeight w:val="61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E-mail yoluyla sorulan dini soruların  cevaplandırılması</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Form 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GÜN</w:t>
            </w:r>
          </w:p>
        </w:tc>
      </w:tr>
      <w:tr>
        <w:trPr>
          <w:trHeight w:val="61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3</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Mektup ve faks yoluyla sorulan dini soruların  Cevaplandırılması</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7 GÜN</w:t>
            </w:r>
          </w:p>
        </w:tc>
      </w:tr>
      <w:tr>
        <w:trPr>
          <w:trHeight w:val="61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4</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İhtida İşlemleri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Fotoğraf (1 Adet),</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Yabancı uyruklu ise pasaport Örneği.</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SAAT</w:t>
            </w:r>
          </w:p>
        </w:tc>
      </w:tr>
      <w:tr>
        <w:trPr>
          <w:trHeight w:val="46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5</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Aile İrşat Rehberlik Bürosu Hizmetleri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Telefonla sorulanlar ile yüz yüze görüşme  talepleri</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ANINDA</w:t>
            </w:r>
          </w:p>
        </w:tc>
      </w:tr>
      <w:tr>
        <w:trPr>
          <w:trHeight w:val="420"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6</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Aile İrşat Rehberlik Bürosu Hizmetleri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e-posta veya 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GÜN</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7</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Vekalet Yoluyla Kurban Kesimi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Banka Dekontu</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30 DAKİKA</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8</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Cami Devirleri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Caminin isim tutanağı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Cami devir tutanağı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Fotoğraf</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Tapu Belgesi</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GÜN</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9</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Cami Dersleri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Dilekçe</w:t>
              <w:br/>
            </w:r>
            <w:r>
              <w:rPr>
                <w:rFonts w:eastAsia="Times New Roman" w:cs="Times New Roman" w:ascii="Arial" w:hAnsi="Arial"/>
                <w:b/>
                <w:bCs/>
                <w:color w:val="000000" w:themeColor="text1"/>
                <w:sz w:val="22"/>
                <w:szCs w:val="22"/>
                <w:lang w:eastAsia="tr-TR"/>
              </w:rPr>
              <w:t>Not:</w:t>
            </w:r>
            <w:r>
              <w:rPr>
                <w:rFonts w:eastAsia="Times New Roman" w:cs="Times New Roman" w:ascii="Arial" w:hAnsi="Arial"/>
                <w:color w:val="000000" w:themeColor="text1"/>
                <w:sz w:val="22"/>
                <w:szCs w:val="22"/>
                <w:lang w:eastAsia="tr-TR"/>
              </w:rPr>
              <w:t xml:space="preserve"> Haftada en az iki saat ders</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SAAT</w:t>
            </w:r>
          </w:p>
        </w:tc>
      </w:tr>
      <w:tr>
        <w:trPr>
          <w:trHeight w:val="540"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10</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Dernek, Vakıf, Kurum ve Kuruluşlardan Vaaz ve Mevlit için Camilerin Kullanım İzni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GÜN</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11</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Tarihi Camilerde Film, Fotoğraf Çekim İzni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GÜN</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12</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Ulusal TV’lerin tarihi camilerde  Mevlit programlarını çekim izni.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15 GÜN</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13</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Güneşin doğuşu ve batış vakti öğrenme talepleri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7 GÜN</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14</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Kur'an Kurslarına Öğrenci Kayıt İşlemleri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Form 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10 DAKİKA</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15</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Yaz Kur'an Kurslarına Öğrenci Kayıt İşlemleri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 </w:t>
            </w:r>
            <w:r>
              <w:rPr>
                <w:rFonts w:eastAsia="Times New Roman" w:cs="Times New Roman" w:ascii="Arial" w:hAnsi="Arial"/>
                <w:color w:val="000000" w:themeColor="text1"/>
                <w:sz w:val="22"/>
                <w:szCs w:val="22"/>
                <w:lang w:eastAsia="tr-TR"/>
              </w:rPr>
              <w:t>Form 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10 DAKİKA</w:t>
            </w:r>
          </w:p>
        </w:tc>
      </w:tr>
      <w:tr>
        <w:trPr>
          <w:trHeight w:val="851"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16</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Kur'an Kursu Açılışı</w:t>
            </w:r>
          </w:p>
        </w:tc>
        <w:tc>
          <w:tcPr>
            <w:tcW w:w="5104"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1"/>
              </w:numPr>
              <w:spacing w:lineRule="auto" w:line="240" w:beforeAutospacing="1" w:afterAutospacing="1"/>
              <w:contextualSpacing/>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Kurs binasına ait tahsis belgesi,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Bina tanıtma formu,</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Sağlık Müdürlüğü raporu,</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AY</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17</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Hafızlık Tespit Sınavları (Yılda bir defa)  Bölge merkezi İl Müftülüklerinde yapılır.</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Hafızlık tespit sınavı müracaat dilekçesi</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Fotoğraf  (3 Adet)</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HAFTA</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18</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Camilerde Kur'an Öğretimi Kurslarına Kayıt İşlemleri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Form dilekçe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10 DAKİKA</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19</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Hac Ön Kayıt İşlemleri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Form 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Nüfus cüzdanı  fotokopisi,</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Ön kayıt ücretinin bankaya yatırıldığına dair para dekontu.</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30 DAKİKA</w:t>
            </w:r>
          </w:p>
        </w:tc>
      </w:tr>
      <w:tr>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20</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Hac Kesin Kayıt İşlemleri (İl Müftülüğünce yapılmaktadır)</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Form 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Hac ücretinin tamamının veya taksit miktarının bankaya  yatırıldığına dair para dekontu,</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4x6 ebadında arka fon rengi beyaz olan  (4 adet) vesikalık fotoğraf,</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Pasaport.</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30 DAKİKA</w:t>
            </w:r>
          </w:p>
        </w:tc>
      </w:tr>
      <w:tr>
        <w:trPr>
          <w:trHeight w:val="2910"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21</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Umre kayıt İşlemleri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Form 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Katılacağı tur tarihi itibariyle geçerlilik süresi en az (1) yıl olan pasaport,</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Umre seyahat ücretinin yatırıldığına dair para dekontu,</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Aşı kartı,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Umreye yalnız gidecek 45 yaşından küçük bayanlar ile 18 yaşından küçük erkekler için, noterden alınacak muvafakatname ile taahhütname,</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6- 45 yaşından küçük bayanlardan eşleriyle birlikte gidecek  olanların evlenme cüzdanı fotokopisi, yanında eşi olmayıp birinci derece erkek akrabası ile gidecek olanlardan ise akrabalık belgesi.</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30 DAKİKA</w:t>
            </w:r>
          </w:p>
        </w:tc>
      </w:tr>
      <w:tr>
        <w:trPr>
          <w:trHeight w:val="139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22</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Cami Derneklerinin İl Dışı Yardım İstekleri için İstenen Belgeler</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İl Dernekler Müdürlüğü İzin Belgesi,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Yetki Belgesi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Kaymakamlık Üst Yazısı,</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İbanlı Banka Hesap numarası</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20 GÜN</w:t>
            </w:r>
          </w:p>
        </w:tc>
      </w:tr>
      <w:tr>
        <w:trPr>
          <w:trHeight w:val="181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23</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Cami Yapımı</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Dilekçe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Tasdikli Proje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Şahıs ile Mal sahibinin Noterden Tasdikli Taahhütname.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Tapu fotokopisi.</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Arsanın Belediyesi İmar Planında Cami Yeri Olarak Tahsisine Dair Belge.</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15 GÜN</w:t>
            </w:r>
          </w:p>
        </w:tc>
      </w:tr>
      <w:tr>
        <w:trPr>
          <w:trHeight w:val="1890"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24</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Cami Derneklerinden Gelen Yardım Talepleri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Keşif Özeti.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İnşaat  Fotoğrafı.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Tapu/Tahsis Belgesi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Teşekkülün Hukukî Statüsünü gösteren belge.</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Teşekkülün faaliyette olduğuna dair belge.</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6-   İnşaat Ruhsatı veya Onarım Belgesi.</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30 GÜN</w:t>
            </w:r>
          </w:p>
        </w:tc>
      </w:tr>
      <w:tr>
        <w:trPr>
          <w:trHeight w:val="3060"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25</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Gerçek veya Tüzel Kişilerce (Cami ve Kur’an Kursu Yaptırma Yaşatma Dernekleri vb.) cami yaptırma başvuru işlemleri</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Cami yeri imar planında ibadet alanı olarak ayrılmış olmalıdır.</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Cami yapılacak alan 2500 m² den küçük olmamalıdır.</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Camii yapacak şahıs veya tüzel kişiler dilekçe ile müracaat edeceklerdir.</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Cami yapılacak yerin Tapusu olacaktır.</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Cami Derneği tarafından cami yapılacaksa; Cami yapılacağına dair alınan kararın fotokopisi getirilecektir.</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6-   Köylerde yapılacak cami için Köy Muhtarlığı Karar Alacak ve Kararın fotokopisi getirilecektir.</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7-   İl ve İlçelerde yapılacak camiler için Müftülükçe Valilik ve Kaymakamlık onayı alınacaktır.</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30 GÜN</w:t>
            </w:r>
          </w:p>
        </w:tc>
      </w:tr>
      <w:tr>
        <w:trPr>
          <w:trHeight w:val="436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26</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Açıktan Atama</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T.C. Kimlik Numarası beyanı,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Diploma veya mezuniyet belgesinin aslı veya kurumca onaylanmış sureti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KPSS sonuç belgesinin aslı veya kurumca tasdikli sureti,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 Başkanlıkça verilmiş olan hafızlık belgesinin aslı veya kurumca onaylanmış sureti,</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Sabıka kaydı olmadığına dair yazılı beyanı,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6- Erkek adayların askerlikle ilişiği olmadığına dair yazılı beyanı,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7- Sağlıkla ilgili olarak görevini devamlı yapmaya engel bir durum olmadığına dair yazılı beyanı,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8- Stajyer vaizlik, stajyer Kur-an kursu öğreticiliği, imam-hatiplik ve müezzin-kayyımlık yeterlik belgesinin olduğuna dair yazılı beyanı,</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9- Son bir yıl içinde çekilmiş altı adet vesikalık fotoğraf.</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 Bu belgelerin aslı ibraz edilmek kaydıyla suretleri Başkanlık, müftülükler veya eğitim merkezi müdürlüklerince tasdik edilebilir.)</w:t>
            </w:r>
          </w:p>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10- Öğrenimini yabancı ülkelerde yapmış olanların denklik belgesi,</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11- Mal Beyannamesi</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3 AY</w:t>
            </w:r>
          </w:p>
        </w:tc>
      </w:tr>
      <w:tr>
        <w:trPr>
          <w:trHeight w:val="130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27</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Emekli veya görevden ayrılanların pasaport belgesi müracaatında</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Autospacing="1"/>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 Emekli veya görevden ayrıldığı tarihteki görev yerini ve en son ikamet adresini ve T:C kimlik numarasını, sahip olduğu Pasaportun numarasını, telefon numarasını belirtir pasaport müracaat belgesi yazılı beyanı,</w:t>
            </w:r>
          </w:p>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2- Eşi, kızı veya çocuklarının müracaatında memurun eşi ve çocuğu olduğunu, T.C.Kimlik numarasını belirtir yazılı pasaport talep belgesi beyanı</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5 GÜN</w:t>
            </w:r>
          </w:p>
        </w:tc>
      </w:tr>
      <w:tr>
        <w:trPr>
          <w:trHeight w:val="45" w:hRule="atLeast"/>
        </w:trPr>
        <w:tc>
          <w:tcPr>
            <w:tcW w:w="5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45" w:beforeAutospacing="1" w:after="0"/>
              <w:rPr>
                <w:rFonts w:ascii="Arial" w:hAnsi="Arial" w:eastAsia="Times New Roman" w:cs="Times New Roman"/>
                <w:color w:val="000000"/>
                <w:sz w:val="22"/>
                <w:szCs w:val="22"/>
                <w:lang w:eastAsia="tr-TR"/>
              </w:rPr>
            </w:pPr>
            <w:r>
              <w:rPr>
                <w:rFonts w:eastAsia="Times New Roman" w:cs="Times New Roman" w:ascii="Arial" w:hAnsi="Arial"/>
                <w:b/>
                <w:bCs/>
                <w:color w:val="000000" w:themeColor="text1"/>
                <w:sz w:val="22"/>
                <w:szCs w:val="22"/>
                <w:lang w:eastAsia="tr-TR"/>
              </w:rPr>
              <w:t>28</w:t>
            </w:r>
          </w:p>
        </w:tc>
        <w:tc>
          <w:tcPr>
            <w:tcW w:w="297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45"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4982 Sayılı Bilgi Edinme Hakkı Kanunu Kapsamında Yapılan Başvuruların Cevaplandırılması</w:t>
            </w:r>
          </w:p>
        </w:tc>
        <w:tc>
          <w:tcPr>
            <w:tcW w:w="51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45"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 </w:t>
            </w:r>
            <w:r>
              <w:rPr>
                <w:rFonts w:eastAsia="Times New Roman" w:cs="Times New Roman" w:ascii="Arial" w:hAnsi="Arial"/>
                <w:color w:val="000000" w:themeColor="text1"/>
                <w:sz w:val="22"/>
                <w:szCs w:val="22"/>
                <w:lang w:eastAsia="tr-TR"/>
              </w:rPr>
              <w:t>Dilekçe veya e-posta</w:t>
            </w:r>
          </w:p>
        </w:tc>
        <w:tc>
          <w:tcPr>
            <w:tcW w:w="14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tLeast" w:line="45" w:beforeAutospacing="1" w:after="0"/>
              <w:jc w:val="center"/>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15 GÜN</w:t>
            </w:r>
          </w:p>
        </w:tc>
      </w:tr>
    </w:tbl>
    <w:p>
      <w:pPr>
        <w:pStyle w:val="Normal"/>
        <w:shd w:val="clear" w:color="auto" w:fill="FFFFFF"/>
        <w:spacing w:lineRule="auto" w:line="240" w:beforeAutospacing="1" w:afterAutospacing="1"/>
        <w:jc w:val="both"/>
        <w:rPr>
          <w:rFonts w:ascii="Arial" w:hAnsi="Arial"/>
          <w:sz w:val="22"/>
          <w:szCs w:val="22"/>
        </w:rPr>
      </w:pPr>
      <w:r>
        <w:rPr>
          <w:rFonts w:eastAsia="Times New Roman" w:cs="Times New Roman" w:ascii="Arial" w:hAnsi="Arial"/>
          <w:color w:val="000000" w:themeColor="text1"/>
          <w:sz w:val="22"/>
          <w:szCs w:val="22"/>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pPr>
        <w:pStyle w:val="Normal"/>
        <w:shd w:val="clear" w:color="auto" w:fill="FFFFFF"/>
        <w:spacing w:lineRule="auto" w:line="240" w:beforeAutospacing="1" w:afterAutospacing="1"/>
        <w:rPr>
          <w:rFonts w:ascii="Arial" w:hAnsi="Arial" w:eastAsia="Times New Roman" w:cs="Times New Roman"/>
          <w:color w:val="000000" w:themeColor="text1"/>
          <w:sz w:val="22"/>
          <w:szCs w:val="22"/>
          <w:lang w:eastAsia="tr-TR"/>
        </w:rPr>
      </w:pPr>
      <w:r>
        <w:rPr>
          <w:rFonts w:eastAsia="Times New Roman" w:cs="Times New Roman" w:ascii="Arial" w:hAnsi="Arial"/>
          <w:color w:val="000000" w:themeColor="text1"/>
          <w:sz w:val="22"/>
          <w:szCs w:val="22"/>
          <w:lang w:eastAsia="tr-TR"/>
        </w:rPr>
      </w:r>
    </w:p>
    <w:p>
      <w:pPr>
        <w:pStyle w:val="Normal"/>
        <w:shd w:val="clear" w:color="auto" w:fill="FFFFFF"/>
        <w:spacing w:lineRule="auto" w:line="240" w:beforeAutospacing="1" w:afterAutospacing="1"/>
        <w:rPr>
          <w:rFonts w:ascii="Arial" w:hAnsi="Arial"/>
          <w:sz w:val="22"/>
          <w:szCs w:val="22"/>
        </w:rPr>
      </w:pPr>
      <w:r>
        <w:rPr>
          <w:rFonts w:eastAsia="Times New Roman" w:cs="Times New Roman" w:ascii="Arial" w:hAnsi="Arial"/>
          <w:color w:val="000000" w:themeColor="text1"/>
          <w:sz w:val="22"/>
          <w:szCs w:val="22"/>
          <w:lang w:eastAsia="tr-TR"/>
        </w:rPr>
        <w:t>İLETİŞİM BİLGİLERİ</w:t>
      </w:r>
    </w:p>
    <w:tbl>
      <w:tblPr>
        <w:tblW w:w="9087" w:type="dxa"/>
        <w:jc w:val="left"/>
        <w:tblInd w:w="0" w:type="dxa"/>
        <w:tblLayout w:type="fixed"/>
        <w:tblCellMar>
          <w:top w:w="0" w:type="dxa"/>
          <w:left w:w="22" w:type="dxa"/>
          <w:bottom w:w="0" w:type="dxa"/>
          <w:right w:w="22" w:type="dxa"/>
        </w:tblCellMar>
        <w:tblLook w:noVBand="1" w:val="04a0" w:noHBand="0" w:lastColumn="0" w:firstColumn="1" w:lastRow="0" w:firstRow="1"/>
      </w:tblPr>
      <w:tblGrid>
        <w:gridCol w:w="1858"/>
        <w:gridCol w:w="142"/>
        <w:gridCol w:w="2550"/>
        <w:gridCol w:w="1701"/>
        <w:gridCol w:w="142"/>
        <w:gridCol w:w="2693"/>
      </w:tblGrid>
      <w:tr>
        <w:trPr>
          <w:trHeight w:val="330" w:hRule="atLeast"/>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İlk Müracaat Yeri</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İlçe Müftülüğü</w:t>
            </w:r>
          </w:p>
        </w:tc>
        <w:tc>
          <w:tcPr>
            <w:tcW w:w="17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İkinci Müracaat Yeri</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6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Kaymakamlık</w:t>
            </w:r>
          </w:p>
        </w:tc>
      </w:tr>
      <w:tr>
        <w:trPr>
          <w:trHeight w:val="285" w:hRule="atLeast"/>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İsim</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İbrahim Halil DEMİR</w:t>
            </w:r>
          </w:p>
        </w:tc>
        <w:tc>
          <w:tcPr>
            <w:tcW w:w="17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İsim</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6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Adem YAZICI</w:t>
            </w:r>
          </w:p>
        </w:tc>
      </w:tr>
      <w:tr>
        <w:trPr>
          <w:trHeight w:val="285" w:hRule="atLeast"/>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Unvan</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İlçe Müftüsü</w:t>
            </w:r>
          </w:p>
        </w:tc>
        <w:tc>
          <w:tcPr>
            <w:tcW w:w="17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Unvan</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6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Yıldırım Kaymakamı</w:t>
            </w:r>
          </w:p>
        </w:tc>
      </w:tr>
      <w:tr>
        <w:trPr>
          <w:trHeight w:val="270" w:hRule="atLeast"/>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Adres</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Şükraniye Mh. 4.şanlı Sokak No:2</w:t>
            </w:r>
          </w:p>
        </w:tc>
        <w:tc>
          <w:tcPr>
            <w:tcW w:w="17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Adres</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6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Kaymakamlık Binası</w:t>
            </w:r>
          </w:p>
        </w:tc>
      </w:tr>
      <w:tr>
        <w:trPr>
          <w:trHeight w:val="270" w:hRule="atLeast"/>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Telefon</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0 224 3611700</w:t>
            </w:r>
          </w:p>
        </w:tc>
        <w:tc>
          <w:tcPr>
            <w:tcW w:w="17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Telefon</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6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0 224 3601646</w:t>
            </w:r>
          </w:p>
        </w:tc>
      </w:tr>
      <w:tr>
        <w:trPr>
          <w:trHeight w:val="285" w:hRule="atLeast"/>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Faks</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0 224 3602377</w:t>
            </w:r>
          </w:p>
        </w:tc>
        <w:tc>
          <w:tcPr>
            <w:tcW w:w="17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Faks</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6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0 224 3600515</w:t>
            </w:r>
          </w:p>
        </w:tc>
      </w:tr>
      <w:tr>
        <w:trPr>
          <w:trHeight w:val="270" w:hRule="atLeast"/>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e-Posta</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pPr>
            <w:hyperlink r:id="rId2">
              <w:r>
                <w:rPr>
                  <w:rFonts w:eastAsia="Times New Roman" w:cs="Times New Roman" w:ascii="Arial" w:hAnsi="Arial"/>
                  <w:color w:val="000000" w:themeColor="text1"/>
                  <w:sz w:val="22"/>
                  <w:szCs w:val="22"/>
                  <w:lang w:eastAsia="tr-TR"/>
                </w:rPr>
                <w:t>yildirim@diyanet.gov.tr</w:t>
              </w:r>
            </w:hyperlink>
          </w:p>
        </w:tc>
        <w:tc>
          <w:tcPr>
            <w:tcW w:w="17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e-Posta</w:t>
            </w:r>
          </w:p>
        </w:tc>
        <w:tc>
          <w:tcPr>
            <w:tcW w:w="14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rFonts w:ascii="Arial" w:hAnsi="Arial" w:eastAsia="Times New Roman" w:cs="Times New Roman"/>
                <w:color w:val="000000"/>
                <w:sz w:val="22"/>
                <w:szCs w:val="22"/>
                <w:lang w:eastAsia="tr-TR"/>
              </w:rPr>
            </w:pPr>
            <w:r>
              <w:rPr>
                <w:rFonts w:eastAsia="Times New Roman" w:cs="Times New Roman" w:ascii="Arial" w:hAnsi="Arial"/>
                <w:color w:val="000000" w:themeColor="text1"/>
                <w:sz w:val="22"/>
                <w:szCs w:val="22"/>
                <w:lang w:eastAsia="tr-TR"/>
              </w:rPr>
              <w:t>:</w:t>
            </w:r>
          </w:p>
        </w:tc>
        <w:tc>
          <w:tcPr>
            <w:tcW w:w="26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Autospacing="1" w:after="0"/>
              <w:rPr/>
            </w:pPr>
            <w:hyperlink r:id="rId3">
              <w:r>
                <w:rPr>
                  <w:rStyle w:val="NternetBalants"/>
                  <w:rFonts w:eastAsia="Times New Roman" w:cs="Times New Roman" w:ascii="Arial" w:hAnsi="Arial"/>
                  <w:color w:val="000000" w:themeColor="text1"/>
                  <w:sz w:val="22"/>
                  <w:szCs w:val="22"/>
                  <w:lang w:eastAsia="tr-TR"/>
                </w:rPr>
                <w:t>yildirim@icisleri.gov.tr</w:t>
              </w:r>
            </w:hyperlink>
          </w:p>
        </w:tc>
      </w:tr>
    </w:tbl>
    <w:p>
      <w:pPr>
        <w:pStyle w:val="Normal"/>
        <w:shd w:val="clear" w:color="auto" w:fill="FFFFFF"/>
        <w:spacing w:lineRule="auto" w:line="240" w:beforeAutospacing="1" w:afterAutospacing="1"/>
        <w:rPr>
          <w:rFonts w:ascii="Arial" w:hAnsi="Arial"/>
          <w:sz w:val="22"/>
          <w:szCs w:val="22"/>
        </w:rPr>
      </w:pPr>
      <w:r>
        <w:rPr>
          <w:rFonts w:ascii="Arial" w:hAnsi="Arial"/>
          <w:sz w:val="22"/>
          <w:szCs w:val="22"/>
        </w:rPr>
      </w:r>
    </w:p>
    <w:sectPr>
      <w:type w:val="nextPage"/>
      <w:pgSz w:w="11906" w:h="16838"/>
      <w:pgMar w:left="1417" w:right="1417" w:gutter="0" w:header="0" w:top="851"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02b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5133b5"/>
    <w:rPr>
      <w:strike w:val="false"/>
      <w:dstrike w:val="false"/>
      <w:color w:val="0000FF"/>
      <w:u w:val="none"/>
      <w:effect w:val="none"/>
    </w:rPr>
  </w:style>
  <w:style w:type="character" w:styleId="BalonMetniChar" w:customStyle="1">
    <w:name w:val="Balon Metni Char"/>
    <w:basedOn w:val="DefaultParagraphFont"/>
    <w:link w:val="BalonMetni"/>
    <w:uiPriority w:val="99"/>
    <w:semiHidden/>
    <w:qFormat/>
    <w:rsid w:val="0069780b"/>
    <w:rPr>
      <w:rFonts w:ascii="Tahoma" w:hAnsi="Tahoma" w:cs="Tahoma"/>
      <w:sz w:val="16"/>
      <w:szCs w:val="16"/>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iPriority w:val="99"/>
    <w:unhideWhenUsed/>
    <w:qFormat/>
    <w:rsid w:val="005133b5"/>
    <w:pPr>
      <w:spacing w:lineRule="auto" w:line="240" w:beforeAutospacing="1" w:afterAutospacing="1"/>
    </w:pPr>
    <w:rPr>
      <w:rFonts w:ascii="Times New Roman" w:hAnsi="Times New Roman" w:eastAsia="Times New Roman" w:cs="Times New Roman"/>
      <w:sz w:val="24"/>
      <w:szCs w:val="24"/>
      <w:lang w:eastAsia="tr-TR"/>
    </w:rPr>
  </w:style>
  <w:style w:type="paragraph" w:styleId="BalloonText">
    <w:name w:val="Balloon Text"/>
    <w:basedOn w:val="Normal"/>
    <w:link w:val="BalonMetniChar"/>
    <w:uiPriority w:val="99"/>
    <w:semiHidden/>
    <w:unhideWhenUsed/>
    <w:qFormat/>
    <w:rsid w:val="0069780b"/>
    <w:pPr>
      <w:spacing w:lineRule="auto" w:line="240" w:before="0" w:after="0"/>
    </w:pPr>
    <w:rPr>
      <w:rFonts w:ascii="Tahoma" w:hAnsi="Tahoma" w:cs="Tahoma"/>
      <w:sz w:val="16"/>
      <w:szCs w:val="16"/>
    </w:rPr>
  </w:style>
  <w:style w:type="paragraph" w:styleId="ListParagraph">
    <w:name w:val="List Paragraph"/>
    <w:basedOn w:val="Normal"/>
    <w:uiPriority w:val="34"/>
    <w:qFormat/>
    <w:rsid w:val="005356ca"/>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yildirim@diyanet.gov.tr" TargetMode="External"/><Relationship Id="rId3" Type="http://schemas.openxmlformats.org/officeDocument/2006/relationships/hyperlink" Target="mailto:yildirim@icisleri.gov.t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LibreOffice/7.2.4.1$Linux_X86_64 LibreOffice_project/27d75539669ac387bb498e35313b970b7fe9c4f9</Application>
  <AppVersion>15.0000</AppVersion>
  <Pages>4</Pages>
  <Words>899</Words>
  <Characters>5247</Characters>
  <CharactersWithSpaces>5994</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2016-04-11T05:54:00Z</dcterms:created>
  <dc:creator>hakan</dc:creator>
  <dc:description/>
  <dc:language>tr-TR</dc:language>
  <cp:lastModifiedBy/>
  <cp:lastPrinted>2022-01-19T11:10:09Z</cp:lastPrinted>
  <dcterms:modified xsi:type="dcterms:W3CDTF">2022-01-19T11:10:18Z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