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60" w:rsidRPr="00E26DCB" w:rsidRDefault="00045260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bookmarkStart w:id="0" w:name="_GoBack"/>
      <w:bookmarkEnd w:id="0"/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T.C.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İSTANBUL VALİLİĞİ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İl Müftülüğü</w:t>
      </w:r>
    </w:p>
    <w:p w:rsidR="00045260" w:rsidRPr="00E26DCB" w:rsidRDefault="00045260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</w:p>
    <w:p w:rsidR="00CF07A9" w:rsidRPr="00E26DCB" w:rsidRDefault="00CF07A9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AŞERE-TAKRİB HİZMET İÇİ EĞİTİM KURSUNA KURSİYER SEÇİMİ SINAV DUYURUSU</w:t>
      </w:r>
    </w:p>
    <w:p w:rsidR="00CF07A9" w:rsidRPr="00E26DCB" w:rsidRDefault="00CF07A9" w:rsidP="00EA17C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Kur'an kursu öğreticisi, imam-hatip ve müezzin-kayyım unvanlarında görevli personelin, özellikle Kur'an-ı Kerim'i usulüne uygun, doğru ve güzel okumalarını sağlamak, kıraat ilminde bilgi ve becerilerini geliştirmek, Aşere /Takrib alanında etkin ve yeterli hale gelerek uzmanlaşma</w:t>
      </w:r>
      <w:r w:rsidR="00E26DCB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larını temin etmek amacıyla 2019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yılı içerisinde </w:t>
      </w:r>
      <w:r w:rsidR="0016173C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84327E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Haseki Abdurrahman Gürses</w:t>
      </w:r>
      <w:r w:rsid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Eğitim Merkezinde erkek görevliler için, 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yine 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denetim ve gözetiminde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Üsküdar Yıldırım Beyazıt Camii Müştem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ilatındaki Kerime Hatun Kur’an </w:t>
      </w:r>
      <w:proofErr w:type="spellStart"/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ursunda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</w:t>
      </w:r>
      <w:r w:rsidR="0084327E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adın</w:t>
      </w:r>
      <w:proofErr w:type="spellEnd"/>
      <w:r w:rsidR="0084327E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görevliler </w:t>
      </w:r>
      <w:proofErr w:type="spellStart"/>
      <w:r w:rsidR="0084327E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için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</w:t>
      </w:r>
      <w:proofErr w:type="spellEnd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/</w:t>
      </w:r>
      <w:proofErr w:type="spellStart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düzenlenecektir.</w:t>
      </w:r>
      <w:r w:rsidR="0084327E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Ayrıca Haseki Dini Yüksek İhtisas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Merkezi Müdürlüğünün 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Pendik Sahil Camiinde kadın görevliler için </w:t>
      </w:r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"Aşere/</w:t>
      </w:r>
      <w:proofErr w:type="spellStart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="00EA17CB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düzenlenecektir.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Söz konusu kurs</w:t>
      </w:r>
      <w:r w:rsid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 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erkek</w:t>
      </w:r>
      <w:r w:rsidR="005B0C51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 xml:space="preserve"> ve kadın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görevliler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arasından </w:t>
      </w:r>
      <w:r w:rsidR="005B0C51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sözlü sınav usulüyle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kursiyer alınacak, müracaatlar alındıktan sonra sınav safahatı ayrıca duyurulacaktır.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I.ADAYLARDA ARANAN ŞARTLAR:</w:t>
      </w:r>
    </w:p>
    <w:p w:rsidR="0016173C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I. Son başvuru tarihi itibariyle 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4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Ekim 2019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a.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İstanbul İl </w:t>
      </w:r>
      <w:r w:rsidR="001F42CE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Genelinde 657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sayılı Devlet Memurları Kanununun 4'üncü Maddesinin (A) bendi statüsünde kadrolu devlet memuru olarak çalışıyor olmak,</w:t>
      </w:r>
    </w:p>
    <w:p w:rsidR="00CF07A9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b. Askerlikle ilişiği bulunmamak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c. Memuriyette adaylığı kaldırılmış olmak,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d.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En az İmam-Hatip L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isesi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mezunu olmak,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(Dini yüksek öğrenim mezunu olmak tercih sebebidir.)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e. Halen uzun süreli yurtdışı görevinde bulunmamak,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f. Başkanlıkça düzenlenen uzun süreli ihtisas kursu kursiyeri olmamak,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Hafız olmak,</w:t>
      </w:r>
    </w:p>
    <w:p w:rsidR="00045260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II. BAŞVURU, SINAV İŞLEMLERİ ve DİĞER HUSUSLAR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A. BAŞVURU: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Adaylar;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4</w:t>
      </w: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Ekim 2019Pazartesi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kadar, kursa katılmak istediklerini belirtir dilekçelerini 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bağlı bulundukları ilçe müftülüğüne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vereceklerdir. İlçe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lastRenderedPageBreak/>
        <w:t>Müftülükleri adayların dilekçelerini inceleyerek, yukarıda belirtilen şartları haiz personelin listesini aşağıdaki forma uygun olarak hazırlayarak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en geç 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15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Ekim 2019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Salı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 İstanbul İl Müftülüğüne ulaştıracaktır. 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B. SINAV İŞLEMLERİ:</w:t>
      </w:r>
    </w:p>
    <w:p w:rsidR="00CF07A9" w:rsidRPr="00E26DCB" w:rsidRDefault="00647D4B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r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Eğitim Merkezleri ve Müftülüğümüzce ortaklaşa</w:t>
      </w:r>
      <w:r w:rsidR="005B5464"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belirlenen sınav tarihleri </w:t>
      </w:r>
      <w:r w:rsidRPr="00647D4B">
        <w:rPr>
          <w:rFonts w:ascii="Arial" w:hAnsi="Arial" w:cs="Arial"/>
          <w:sz w:val="24"/>
          <w:szCs w:val="24"/>
        </w:rPr>
        <w:t>ilçe müftülüklerine bildirilecektir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b.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Adaylar sınav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 gelirken; T.C. kimlik numarasının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yer aldığı belgelerinden birini (nüfus cüzdanı, pasaport veya ehliyet) yanlarında bulunduracaklardır.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r w:rsidR="00CF07A9"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Sözlü sınavda 70 ve üzeri puan alan adaylar arasından puan sırasına göre </w:t>
      </w:r>
      <w:r w:rsidR="00647D4B" w:rsidRPr="005B0C51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(Haseki Eğitim Merkezine 12 erkek, Üsküdar Kerime Hatuna 10 kadın, Pendik Sahil Camiine 10 kadın kursiyer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) 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personel kursa alınacaktır.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C. DİĞER HUSUSLAR: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a. Gerçeğe aykırı beyanda bulunduğu tespit edilen adayların başvuru ve sınavları geçersiz sayılacak, kursa katılmış olmaları halinde kursla ilişikleri kesilecek ve haklarında yasal işlem başlatılacaktır.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b. Sınavda kazananların isimleri ilgili müftülü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klerine yazıyla bildirilecek olupk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azanan adaylara 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tebligat ilçe müftülüklerince yapılacaktır.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c. Bu ilandaki şartlar, sadece bu sınav ve sınava bağlı işlemlerle ilgilidir. Bundan sonraki sınavlar için müktesep teşkil etmeyecektir.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Kursa katılan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Kur’an Kursu Öğreticileri için derslerden muafiyet söz konusu olmayacak</w:t>
      </w:r>
      <w:r w:rsidR="00114920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(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Aylık karşılığı girmesi gereken dersler ile zorunlu ek dersleri yapacaklardır)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, İmam Hatip ve Müezzin Kayyımlar </w:t>
      </w:r>
      <w:r w:rsidR="00045260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kursun devam ettiği günlerde öğle ve ikindi namazlarındaki</w:t>
      </w:r>
      <w:r w:rsidR="00045260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görevlerinden muaf tutulacaktır.</w:t>
      </w:r>
    </w:p>
    <w:p w:rsidR="00045260" w:rsidRPr="00E26DCB" w:rsidRDefault="00045260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e. Kursiyerler kurs süresince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Yurtdışı, Hac ve Umre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gibi görevlerde bulunamayacaktır.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III. SINAV KONULARI: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a. Kur'an-ı Kerim: Meal ve Tecvit,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b. Arapça,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Temel İslam Bilimleri,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Genel Kültür.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</w:p>
    <w:p w:rsidR="00CF07A9" w:rsidRPr="00E26DCB" w:rsidRDefault="00CF07A9" w:rsidP="00FF1AE0">
      <w:pPr>
        <w:spacing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İlgililere duyurulur.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  </w:t>
      </w:r>
    </w:p>
    <w:p w:rsidR="00E2611B" w:rsidRPr="00E26DCB" w:rsidRDefault="00E2611B">
      <w:pPr>
        <w:rPr>
          <w:sz w:val="24"/>
          <w:szCs w:val="24"/>
        </w:rPr>
      </w:pPr>
    </w:p>
    <w:p w:rsidR="00E2611B" w:rsidRPr="00E26DCB" w:rsidRDefault="00E2611B" w:rsidP="00E2611B">
      <w:pPr>
        <w:jc w:val="center"/>
        <w:rPr>
          <w:sz w:val="24"/>
          <w:szCs w:val="24"/>
        </w:rPr>
      </w:pPr>
      <w:r w:rsidRPr="00E26DCB">
        <w:rPr>
          <w:sz w:val="24"/>
          <w:szCs w:val="24"/>
        </w:rPr>
        <w:t>AŞERE TAKRİP KURSU SINAVI ADAY LİSTESİ</w:t>
      </w:r>
    </w:p>
    <w:tbl>
      <w:tblPr>
        <w:tblStyle w:val="TabloKlavuzu"/>
        <w:tblW w:w="10160" w:type="dxa"/>
        <w:tblInd w:w="-667" w:type="dxa"/>
        <w:tblLayout w:type="fixed"/>
        <w:tblLook w:val="04A0"/>
      </w:tblPr>
      <w:tblGrid>
        <w:gridCol w:w="487"/>
        <w:gridCol w:w="993"/>
        <w:gridCol w:w="1418"/>
        <w:gridCol w:w="1701"/>
        <w:gridCol w:w="1134"/>
        <w:gridCol w:w="1276"/>
        <w:gridCol w:w="1733"/>
        <w:gridCol w:w="1418"/>
      </w:tblGrid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S.N</w:t>
            </w: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SİCİLİ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T.C. KİMLİK NO</w:t>
            </w: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ADI SOYADI</w:t>
            </w: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GÖREVİ</w:t>
            </w: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 İLÇESİ</w:t>
            </w: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Sınava gireceği kursun adı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TELEFON NO</w:t>
            </w:r>
          </w:p>
        </w:tc>
      </w:tr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</w:tr>
    </w:tbl>
    <w:p w:rsidR="000E171E" w:rsidRPr="00E26DCB" w:rsidRDefault="000E171E" w:rsidP="00E2611B">
      <w:pPr>
        <w:rPr>
          <w:sz w:val="24"/>
          <w:szCs w:val="24"/>
        </w:rPr>
      </w:pPr>
    </w:p>
    <w:sectPr w:rsidR="000E171E" w:rsidRPr="00E26DCB" w:rsidSect="000452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7A9"/>
    <w:rsid w:val="00045260"/>
    <w:rsid w:val="00071F9F"/>
    <w:rsid w:val="000E171E"/>
    <w:rsid w:val="00114920"/>
    <w:rsid w:val="0016173C"/>
    <w:rsid w:val="001F42CE"/>
    <w:rsid w:val="001F651C"/>
    <w:rsid w:val="002A10ED"/>
    <w:rsid w:val="00317837"/>
    <w:rsid w:val="005B0C51"/>
    <w:rsid w:val="005B5464"/>
    <w:rsid w:val="00604A33"/>
    <w:rsid w:val="00647D4B"/>
    <w:rsid w:val="008104DB"/>
    <w:rsid w:val="0084327E"/>
    <w:rsid w:val="00AF5D81"/>
    <w:rsid w:val="00BB23D3"/>
    <w:rsid w:val="00CF07A9"/>
    <w:rsid w:val="00E10E75"/>
    <w:rsid w:val="00E2611B"/>
    <w:rsid w:val="00E26DCB"/>
    <w:rsid w:val="00E45AAF"/>
    <w:rsid w:val="00E53137"/>
    <w:rsid w:val="00EA17CB"/>
    <w:rsid w:val="00FF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46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2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9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</cp:lastModifiedBy>
  <cp:revision>2</cp:revision>
  <cp:lastPrinted>2019-09-27T08:54:00Z</cp:lastPrinted>
  <dcterms:created xsi:type="dcterms:W3CDTF">2019-10-03T06:35:00Z</dcterms:created>
  <dcterms:modified xsi:type="dcterms:W3CDTF">2019-10-03T06:35:00Z</dcterms:modified>
</cp:coreProperties>
</file>