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T.C.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DİYANET İŞLERİ BAŞKANLIĞI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Savunma Uzmanlığı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u w:val="single"/>
        </w:rPr>
      </w:pPr>
      <w:r>
        <w:rPr>
          <w:b/>
          <w:u w:val="single"/>
        </w:rPr>
        <w:t>YANGIN İHBAR TALİMATI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YANGIN İHBAR   SIHHİ İMDAT   POLİ S İMDAT   Ş.ASAN İBRİK POL.MER  GAZİOSMANPAŞA İLÇE EMNİYET MÜD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  <w:bdr w:val="single" w:sz="4" w:space="0" w:color="00000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  <w:bdr w:val="single" w:sz="4" w:space="0" w:color="000000"/>
        </w:rPr>
        <w:t xml:space="preserve">110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  <w:bdr w:val="single" w:sz="4" w:space="0" w:color="000000"/>
        </w:rPr>
        <w:t xml:space="preserve">112 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  <w:bdr w:val="single" w:sz="4" w:space="0" w:color="000000"/>
        </w:rPr>
        <w:t xml:space="preserve"> 155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  <w:bdr w:val="single" w:sz="4" w:space="0" w:color="000000"/>
        </w:rPr>
        <w:t>417 46 78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  <w:bdr w:val="single" w:sz="4" w:space="0" w:color="000000"/>
        </w:rPr>
        <w:t xml:space="preserve">477 67 04                                                                                   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bdr w:val="single" w:sz="4" w:space="0" w:color="000000"/>
        </w:rPr>
      </w:pPr>
      <w:r>
        <w:rPr>
          <w:b/>
          <w:sz w:val="20"/>
          <w:szCs w:val="20"/>
          <w:bdr w:val="single" w:sz="4" w:space="0" w:color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BİR YANGIN ANINDA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YANGIN GÜNDÜZ OLURSA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Yangını İlk Gören Personel  “ Yangın İhbar Zilini”  Kullanarak yangını haber verir ve ilk müdahaleyi yapar.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Yangın Söndürme Ekipleri yangına söndürme Tüpleri ve hortumları ile müdahale eder.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YANGIN GECE OLURSA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Yangını gören nöbetçi memurlar, mevcut en yakın araç ve gereçlerle yangına müdahale eder, gerekirse en yakın telefonla  </w:t>
      </w:r>
      <w:r>
        <w:rPr>
          <w:b/>
          <w:sz w:val="22"/>
          <w:szCs w:val="22"/>
        </w:rPr>
        <w:t>( İtfaiye 110</w:t>
      </w:r>
      <w:r>
        <w:rPr>
          <w:sz w:val="22"/>
          <w:szCs w:val="22"/>
        </w:rPr>
        <w:t xml:space="preserve"> ) numarasını arayarak, yangını duyurur ve aşağıda bulunan numaraları arayarak ilgililere olayı zaman kaybetmeden bildirir.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YANGIN İHBARI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Yangın ihbarı, sırası ile aşağıda belirtilen makamlara bildirilir.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İtfaiye Müdürlüğüne              </w:t>
      </w:r>
      <w:r>
        <w:rPr>
          <w:b/>
          <w:sz w:val="22"/>
          <w:szCs w:val="22"/>
        </w:rPr>
        <w:t xml:space="preserve">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Sivil Savunma Müdürlüğüne 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Koruma ve Güvenlik Amiri   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BİR YANGIN HALİNDE DİĞER PERSONELİN YAPACAKLARI GÖREVLER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1- Paniğe Kapılmayınız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2- Yangın ihbar düğmesine basınız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3- Mevcut imkanlarla söndürme çalışmalarına derhal başlayınız, gerekirse   </w:t>
      </w:r>
      <w:r>
        <w:rPr>
          <w:b/>
          <w:sz w:val="22"/>
          <w:szCs w:val="22"/>
        </w:rPr>
        <w:t>İTFAİYE 110</w:t>
      </w:r>
      <w:r>
        <w:rPr>
          <w:sz w:val="22"/>
          <w:szCs w:val="22"/>
        </w:rPr>
        <w:t xml:space="preserve"> Numaraya telefon ediniz.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4- Nöbetçi Amire haber vermek için 415 05 37 numaraya telefon ediniz.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5-Yangın cinsini bildiriniz.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6- Yangını çevrenize ve ilgililere duyurunuz.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7-Yangının yayılmasını önlemek için kapı ve pencereleri kapatınız. Çabuk yanıcı maddeleri uzaklaştırınız. Elektrik panosundan binanın elektriğini kesiniz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8- Bunları yaparken kendinizi ve başkalarını tehlikeye atmayınız.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9- Görevlilerden başkasının yangın sahasına girmesine mani olunuz.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İTFAİYE SERVİS EKİPLERİ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2520" w:leader="none"/>
          <w:tab w:val="left" w:pos="3810" w:leader="none"/>
        </w:tabs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57"/>
        <w:gridCol w:w="1566"/>
        <w:gridCol w:w="678"/>
        <w:gridCol w:w="1558"/>
        <w:gridCol w:w="709"/>
        <w:gridCol w:w="1516"/>
        <w:gridCol w:w="677"/>
        <w:gridCol w:w="1598"/>
      </w:tblGrid>
      <w:tr>
        <w:trPr/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SÖNDÜRME EKİBİ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KURTARMA EKİBİ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KORUMA EKİBİ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İLK YARDIM EKİBİ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55" w:hRule="atLeast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S.NO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</w:tr>
      <w:tr>
        <w:trPr>
          <w:trHeight w:val="357" w:hRule="atLeast"/>
        </w:trPr>
        <w:tc>
          <w:tcPr>
            <w:tcW w:w="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Ekip Başkanı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Ekip Başkanı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Ekip Başkanı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Ekip Başkanı</w:t>
            </w:r>
          </w:p>
        </w:tc>
      </w:tr>
      <w:tr>
        <w:trPr/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</w:t>
      </w:r>
      <w:r>
        <w:rPr/>
        <w:t>Paşa BEKTAŞ</w:t>
      </w:r>
    </w:p>
    <w:p>
      <w:pPr>
        <w:pStyle w:val="Normal"/>
        <w:rPr/>
      </w:pPr>
      <w:r>
        <w:rPr/>
        <w:t xml:space="preserve">                                                                                              </w:t>
      </w:r>
      <w:bookmarkStart w:id="0" w:name="_GoBack"/>
      <w:bookmarkEnd w:id="0"/>
      <w:r>
        <w:rPr/>
        <w:t xml:space="preserve"> </w:t>
      </w:r>
      <w:r>
        <w:rPr/>
        <w:t>Gaziosmanpaşa Müftüsü</w:t>
      </w:r>
    </w:p>
    <w:sectPr>
      <w:type w:val="nextPage"/>
      <w:pgSz w:w="11906" w:h="16838"/>
      <w:pgMar w:left="1418" w:right="1418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5ec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964f90"/>
    <w:rPr>
      <w:rFonts w:ascii="Segoe UI" w:hAnsi="Segoe UI" w:eastAsia="Times New Roman" w:cs="Segoe UI"/>
      <w:sz w:val="18"/>
      <w:szCs w:val="18"/>
      <w:lang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964f9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LibreOffice/7.2.4.1$Linux_X86_64 LibreOffice_project/27d75539669ac387bb498e35313b970b7fe9c4f9</Application>
  <AppVersion>15.0000</AppVersion>
  <Pages>1</Pages>
  <Words>247</Words>
  <Characters>1505</Characters>
  <CharactersWithSpaces>2215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2020-10-12T11:06:00Z</dcterms:created>
  <dc:creator>Pc</dc:creator>
  <dc:description/>
  <dc:language>tr-TR</dc:language>
  <cp:lastModifiedBy/>
  <cp:lastPrinted>2020-10-12T11:08:00Z</cp:lastPrinted>
  <dcterms:modified xsi:type="dcterms:W3CDTF">2022-09-29T10:39:02Z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