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14" w:rsidRPr="00D943A3" w:rsidRDefault="00897DD0" w:rsidP="00D943A3">
      <w:pPr>
        <w:shd w:val="clear" w:color="auto" w:fill="FFFFFF"/>
        <w:spacing w:before="300" w:after="150" w:line="240" w:lineRule="auto"/>
        <w:outlineLvl w:val="2"/>
        <w:rPr>
          <w:rFonts w:ascii="Helvetica" w:eastAsia="Times New Roman" w:hAnsi="Helvetica" w:cs="Helvetica"/>
          <w:b/>
          <w:color w:val="333333"/>
          <w:sz w:val="28"/>
          <w:szCs w:val="28"/>
          <w:lang w:eastAsia="tr-TR"/>
        </w:rPr>
      </w:pPr>
      <w:r>
        <w:rPr>
          <w:rFonts w:ascii="Helvetica" w:eastAsia="Times New Roman" w:hAnsi="Helvetica" w:cs="Helvetica"/>
          <w:b/>
          <w:color w:val="333333"/>
          <w:sz w:val="28"/>
          <w:szCs w:val="28"/>
          <w:lang w:eastAsia="tr-TR"/>
        </w:rPr>
        <w:t xml:space="preserve">             </w:t>
      </w:r>
      <w:r w:rsidR="00A605CB" w:rsidRPr="00A605CB">
        <w:rPr>
          <w:rFonts w:ascii="Helvetica" w:eastAsia="Times New Roman" w:hAnsi="Helvetica" w:cs="Helvetica"/>
          <w:b/>
          <w:color w:val="333333"/>
          <w:sz w:val="28"/>
          <w:szCs w:val="28"/>
          <w:lang w:eastAsia="tr-TR"/>
        </w:rPr>
        <w:t>“Batıl İnanç ve Hurafeler</w:t>
      </w:r>
      <w:r w:rsidR="00A605CB" w:rsidRPr="00340178">
        <w:rPr>
          <w:rFonts w:ascii="Helvetica" w:eastAsia="Times New Roman" w:hAnsi="Helvetica" w:cs="Helvetica"/>
          <w:b/>
          <w:color w:val="333333"/>
          <w:sz w:val="28"/>
          <w:szCs w:val="28"/>
          <w:lang w:eastAsia="tr-TR"/>
        </w:rPr>
        <w:t>den Sakınma</w:t>
      </w:r>
      <w:r w:rsidR="00A605CB" w:rsidRPr="00A605CB">
        <w:rPr>
          <w:rFonts w:ascii="Helvetica" w:eastAsia="Times New Roman" w:hAnsi="Helvetica" w:cs="Helvetica"/>
          <w:b/>
          <w:color w:val="333333"/>
          <w:sz w:val="28"/>
          <w:szCs w:val="28"/>
          <w:lang w:eastAsia="tr-TR"/>
        </w:rPr>
        <w:t>”</w:t>
      </w:r>
    </w:p>
    <w:p w:rsidR="00A605CB" w:rsidRPr="00A605CB" w:rsidRDefault="00A605CB" w:rsidP="00A605CB">
      <w:pPr>
        <w:shd w:val="clear" w:color="auto" w:fill="FFFFFF"/>
        <w:spacing w:line="240" w:lineRule="auto"/>
        <w:jc w:val="both"/>
        <w:rPr>
          <w:rFonts w:ascii="Helvetica" w:eastAsia="Times New Roman" w:hAnsi="Helvetica" w:cs="Helvetica"/>
          <w:b/>
          <w:color w:val="333333"/>
          <w:sz w:val="28"/>
          <w:szCs w:val="28"/>
          <w:lang w:eastAsia="tr-TR"/>
        </w:rPr>
      </w:pPr>
      <w:r w:rsidRPr="00A605CB">
        <w:rPr>
          <w:rFonts w:ascii="Helvetica" w:eastAsia="Times New Roman" w:hAnsi="Helvetica" w:cs="Helvetica"/>
          <w:b/>
          <w:color w:val="333333"/>
          <w:sz w:val="28"/>
          <w:szCs w:val="28"/>
          <w:lang w:eastAsia="tr-TR"/>
        </w:rPr>
        <w:t>“De ki: Yarattığı şeylerin şerrinden, karanlığı çöktüğü zaman gecenin şerrinden, düğümlere üfürüp büyü yapan üfürükçülerin şerrinden ve kıskandığı vakit kıskanç kişinin şerrinden sabahın Rabbine sığınırım!”</w:t>
      </w:r>
    </w:p>
    <w:p w:rsidR="00A605CB" w:rsidRPr="00A605CB" w:rsidRDefault="00A605CB" w:rsidP="00A605CB">
      <w:pPr>
        <w:shd w:val="clear" w:color="auto" w:fill="FFFFFF"/>
        <w:bidi/>
        <w:spacing w:after="150" w:line="240" w:lineRule="auto"/>
        <w:rPr>
          <w:rFonts w:ascii="Helvetica" w:eastAsia="Times New Roman" w:hAnsi="Helvetica" w:cs="Helvetica"/>
          <w:color w:val="333333"/>
          <w:sz w:val="28"/>
          <w:szCs w:val="28"/>
          <w:rtl/>
          <w:lang w:eastAsia="tr-TR"/>
        </w:rPr>
      </w:pPr>
      <w:r w:rsidRPr="00A605CB">
        <w:rPr>
          <w:rFonts w:ascii="Helvetica" w:eastAsia="Times New Roman" w:hAnsi="Helvetica" w:cs="Helvetica"/>
          <w:b/>
          <w:bCs/>
          <w:color w:val="333333"/>
          <w:sz w:val="28"/>
          <w:szCs w:val="28"/>
          <w:rtl/>
          <w:lang w:eastAsia="tr-TR"/>
        </w:rPr>
        <w:t>قُلْ اَعُوذُ بِرَبِّ الْفَلَقِۙ  مِنْ شَرِّ مَا خَلَقَۙ  وَمِنْ شَرِّ غَاسِقٍ اِذَا وَقَبَۙ وَمِنْ شَرِّ النَّفَّاثَاتِ فِي الْعُقَدِۙ  وَمِنْ شَرِّ حَاسِدٍ اِذَا حَسَدَ.</w:t>
      </w:r>
    </w:p>
    <w:p w:rsidR="00A605CB" w:rsidRPr="00A605CB" w:rsidRDefault="00A605CB" w:rsidP="00897DD0">
      <w:pPr>
        <w:shd w:val="clear" w:color="auto" w:fill="FFFFFF"/>
        <w:bidi/>
        <w:spacing w:after="150" w:line="240" w:lineRule="auto"/>
        <w:rPr>
          <w:rFonts w:ascii="Helvetica" w:eastAsia="Times New Roman" w:hAnsi="Helvetica" w:cs="Helvetica"/>
          <w:color w:val="333333"/>
          <w:sz w:val="28"/>
          <w:szCs w:val="28"/>
          <w:rtl/>
          <w:lang w:eastAsia="tr-TR"/>
        </w:rPr>
      </w:pPr>
      <w:r w:rsidRPr="00A605CB">
        <w:rPr>
          <w:rFonts w:ascii="Helvetica" w:eastAsia="Times New Roman" w:hAnsi="Helvetica" w:cs="Helvetica"/>
          <w:b/>
          <w:bCs/>
          <w:color w:val="333333"/>
          <w:sz w:val="28"/>
          <w:szCs w:val="28"/>
          <w:rtl/>
          <w:lang w:eastAsia="tr-TR"/>
        </w:rPr>
        <w:t>وَ قَالَ رَسُولُ اللَّهِ صَلَّي اللَّهُ عَلَيْهِ وَسَلَّمَ:  …إِذَا سَأَلْتَ فَاسْأَلِ اللَّهَ وَإِذَا اسْتَعَنْتَ فَاسْتَعِنْ بِاللَّهِ.</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b/>
          <w:bCs/>
          <w:color w:val="333333"/>
          <w:sz w:val="28"/>
          <w:szCs w:val="28"/>
          <w:lang w:eastAsia="tr-TR"/>
        </w:rPr>
        <w:t>Muhterem Müslümanlar!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Peygamberimiz (</w:t>
      </w:r>
      <w:proofErr w:type="spellStart"/>
      <w:r w:rsidRPr="00A605CB">
        <w:rPr>
          <w:rFonts w:ascii="Helvetica" w:eastAsia="Times New Roman" w:hAnsi="Helvetica" w:cs="Helvetica"/>
          <w:color w:val="333333"/>
          <w:sz w:val="28"/>
          <w:szCs w:val="28"/>
          <w:lang w:eastAsia="tr-TR"/>
        </w:rPr>
        <w:t>s.a.s</w:t>
      </w:r>
      <w:proofErr w:type="spellEnd"/>
      <w:r w:rsidRPr="00A605CB">
        <w:rPr>
          <w:rFonts w:ascii="Helvetica" w:eastAsia="Times New Roman" w:hAnsi="Helvetica" w:cs="Helvetica"/>
          <w:color w:val="333333"/>
          <w:sz w:val="28"/>
          <w:szCs w:val="28"/>
          <w:lang w:eastAsia="tr-TR"/>
        </w:rPr>
        <w:t xml:space="preserve">) bir gün, amcasının oğlu Abdullah b. Abbas’la yolculuk yaptığı esnada ona şu tavsiyelerde bulundu: </w:t>
      </w:r>
      <w:r w:rsidRPr="00A605CB">
        <w:rPr>
          <w:rFonts w:ascii="Helvetica" w:eastAsia="Times New Roman" w:hAnsi="Helvetica" w:cs="Helvetica"/>
          <w:b/>
          <w:color w:val="333333"/>
          <w:sz w:val="28"/>
          <w:szCs w:val="28"/>
          <w:lang w:eastAsia="tr-TR"/>
        </w:rPr>
        <w:t>“Delikanlı! Sana bazı şeyler öğreteceğim. Allah’ı gözet ki Allah da seni gözetsin. Allah’ı gözet ki O’nu daima yanında bulasın. Bir şey istediğinde Allah’tan iste! Yardıma muhtaç olduğunda Allah’tan yardım dile! Şunu bil ki bütün insanlar sana fayda vermek için toplansa Allah’ın takdiri dışında sana fayda veremezler. Bütün insanlar sana zarar vermek için toplansa Allah’ın takdiri dışında s</w:t>
      </w:r>
      <w:bookmarkStart w:id="0" w:name="_ednref1"/>
      <w:r w:rsidR="00494114">
        <w:rPr>
          <w:rFonts w:ascii="Helvetica" w:eastAsia="Times New Roman" w:hAnsi="Helvetica" w:cs="Helvetica"/>
          <w:b/>
          <w:color w:val="333333"/>
          <w:sz w:val="28"/>
          <w:szCs w:val="28"/>
          <w:lang w:eastAsia="tr-TR"/>
        </w:rPr>
        <w:t>ana hiçbir zarar veremezler...</w:t>
      </w:r>
      <w:bookmarkEnd w:id="0"/>
      <w:r w:rsidR="00494114" w:rsidRPr="00494114">
        <w:rPr>
          <w:rFonts w:ascii="Helvetica" w:eastAsia="Times New Roman" w:hAnsi="Helvetica" w:cs="Helvetica"/>
          <w:color w:val="333333"/>
          <w:sz w:val="16"/>
          <w:szCs w:val="16"/>
          <w:lang w:eastAsia="tr-TR"/>
        </w:rPr>
        <w:t xml:space="preserve"> </w:t>
      </w:r>
      <w:proofErr w:type="spellStart"/>
      <w:r w:rsidR="00494114" w:rsidRPr="00A605CB">
        <w:rPr>
          <w:rFonts w:ascii="Helvetica" w:eastAsia="Times New Roman" w:hAnsi="Helvetica" w:cs="Helvetica"/>
          <w:color w:val="333333"/>
          <w:sz w:val="16"/>
          <w:szCs w:val="16"/>
          <w:lang w:eastAsia="tr-TR"/>
        </w:rPr>
        <w:t>Tirmizî</w:t>
      </w:r>
      <w:proofErr w:type="spellEnd"/>
      <w:r w:rsidR="00494114" w:rsidRPr="00A605CB">
        <w:rPr>
          <w:rFonts w:ascii="Helvetica" w:eastAsia="Times New Roman" w:hAnsi="Helvetica" w:cs="Helvetica"/>
          <w:color w:val="333333"/>
          <w:sz w:val="16"/>
          <w:szCs w:val="16"/>
          <w:lang w:eastAsia="tr-TR"/>
        </w:rPr>
        <w:t xml:space="preserve">, </w:t>
      </w:r>
      <w:proofErr w:type="spellStart"/>
      <w:r w:rsidR="00494114" w:rsidRPr="00A605CB">
        <w:rPr>
          <w:rFonts w:ascii="Helvetica" w:eastAsia="Times New Roman" w:hAnsi="Helvetica" w:cs="Helvetica"/>
          <w:color w:val="333333"/>
          <w:sz w:val="16"/>
          <w:szCs w:val="16"/>
          <w:lang w:eastAsia="tr-TR"/>
        </w:rPr>
        <w:t>Sıfatü'l-kıyâme</w:t>
      </w:r>
      <w:proofErr w:type="spellEnd"/>
      <w:r w:rsidR="00494114" w:rsidRPr="00A605CB">
        <w:rPr>
          <w:rFonts w:ascii="Helvetica" w:eastAsia="Times New Roman" w:hAnsi="Helvetica" w:cs="Helvetica"/>
          <w:color w:val="333333"/>
          <w:sz w:val="16"/>
          <w:szCs w:val="16"/>
          <w:lang w:eastAsia="tr-TR"/>
        </w:rPr>
        <w:t xml:space="preserve">, 59; </w:t>
      </w:r>
      <w:proofErr w:type="spellStart"/>
      <w:r w:rsidR="00494114" w:rsidRPr="00A605CB">
        <w:rPr>
          <w:rFonts w:ascii="Helvetica" w:eastAsia="Times New Roman" w:hAnsi="Helvetica" w:cs="Helvetica"/>
          <w:color w:val="333333"/>
          <w:sz w:val="16"/>
          <w:szCs w:val="16"/>
          <w:lang w:eastAsia="tr-TR"/>
        </w:rPr>
        <w:t>İbn</w:t>
      </w:r>
      <w:proofErr w:type="spellEnd"/>
      <w:r w:rsidR="00494114" w:rsidRPr="00A605CB">
        <w:rPr>
          <w:rFonts w:ascii="Helvetica" w:eastAsia="Times New Roman" w:hAnsi="Helvetica" w:cs="Helvetica"/>
          <w:color w:val="333333"/>
          <w:sz w:val="16"/>
          <w:szCs w:val="16"/>
          <w:lang w:eastAsia="tr-TR"/>
        </w:rPr>
        <w:t xml:space="preserve"> </w:t>
      </w:r>
      <w:proofErr w:type="spellStart"/>
      <w:r w:rsidR="00494114" w:rsidRPr="00A605CB">
        <w:rPr>
          <w:rFonts w:ascii="Helvetica" w:eastAsia="Times New Roman" w:hAnsi="Helvetica" w:cs="Helvetica"/>
          <w:color w:val="333333"/>
          <w:sz w:val="16"/>
          <w:szCs w:val="16"/>
          <w:lang w:eastAsia="tr-TR"/>
        </w:rPr>
        <w:t>Hanbel</w:t>
      </w:r>
      <w:proofErr w:type="spellEnd"/>
      <w:r w:rsidR="00494114" w:rsidRPr="00A605CB">
        <w:rPr>
          <w:rFonts w:ascii="Helvetica" w:eastAsia="Times New Roman" w:hAnsi="Helvetica" w:cs="Helvetica"/>
          <w:color w:val="333333"/>
          <w:sz w:val="16"/>
          <w:szCs w:val="16"/>
          <w:lang w:eastAsia="tr-TR"/>
        </w:rPr>
        <w:t>, I, 293.</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b/>
          <w:bCs/>
          <w:color w:val="333333"/>
          <w:sz w:val="28"/>
          <w:szCs w:val="28"/>
          <w:lang w:eastAsia="tr-TR"/>
        </w:rPr>
        <w:t>Aziz Müminler!</w:t>
      </w:r>
    </w:p>
    <w:p w:rsidR="00340178"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Yüce dinimiz İslam, tüm insanlığa imanın hakikatlerini, dünya ve ahiret huzurunun yollarını gösterir. Sadece Allah’a kulluk etmeyi, O’na güvenmeyi, O’nun rahmetine </w:t>
      </w:r>
      <w:r w:rsidRPr="00A605CB">
        <w:rPr>
          <w:rFonts w:ascii="Helvetica" w:eastAsia="Times New Roman" w:hAnsi="Helvetica" w:cs="Helvetica"/>
          <w:color w:val="333333"/>
          <w:sz w:val="28"/>
          <w:szCs w:val="28"/>
          <w:lang w:eastAsia="tr-TR"/>
        </w:rPr>
        <w:lastRenderedPageBreak/>
        <w:t>sığınmayı ve yalnız O’ndan yardım dilemeyi emreder. Bunun yanında bütün batıl inanç ve hurafeleri reddeder.</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 İnsanların bilgisizlik ve çaresizliklerini fırsat bilerek, duygu ve değerlerini istismar etmeyi büyük bir günah sayar.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 Ne var ki insanoğlu zaman zaman dinimizin bu ilkelerini göz ardı etmiş, falcı, büyücü, kâhin, sihirbaz ve medyumlardan medet umar hâle gelmiştir.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b/>
          <w:bCs/>
          <w:color w:val="333333"/>
          <w:sz w:val="28"/>
          <w:szCs w:val="28"/>
          <w:lang w:eastAsia="tr-TR"/>
        </w:rPr>
        <w:t>Kıymetli Müslümanlar!</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Gelecekten haber verme, kısmet açma, şans getirme, şifa </w:t>
      </w:r>
      <w:proofErr w:type="gramStart"/>
      <w:r w:rsidRPr="00A605CB">
        <w:rPr>
          <w:rFonts w:ascii="Helvetica" w:eastAsia="Times New Roman" w:hAnsi="Helvetica" w:cs="Helvetica"/>
          <w:color w:val="333333"/>
          <w:sz w:val="28"/>
          <w:szCs w:val="28"/>
          <w:lang w:eastAsia="tr-TR"/>
        </w:rPr>
        <w:t>dağıtma</w:t>
      </w:r>
      <w:proofErr w:type="gramEnd"/>
      <w:r w:rsidRPr="00A605CB">
        <w:rPr>
          <w:rFonts w:ascii="Helvetica" w:eastAsia="Times New Roman" w:hAnsi="Helvetica" w:cs="Helvetica"/>
          <w:color w:val="333333"/>
          <w:sz w:val="28"/>
          <w:szCs w:val="28"/>
          <w:lang w:eastAsia="tr-TR"/>
        </w:rPr>
        <w:t xml:space="preserve"> iddiasında bulunmak ve bundan yardım </w:t>
      </w:r>
      <w:r w:rsidR="00340178">
        <w:rPr>
          <w:rFonts w:ascii="Helvetica" w:eastAsia="Times New Roman" w:hAnsi="Helvetica" w:cs="Helvetica"/>
          <w:color w:val="333333"/>
          <w:sz w:val="28"/>
          <w:szCs w:val="28"/>
          <w:lang w:eastAsia="tr-TR"/>
        </w:rPr>
        <w:t xml:space="preserve">ummak İslam’ın özüne aykırıdır. </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proofErr w:type="gramStart"/>
      <w:r w:rsidRPr="00A605CB">
        <w:rPr>
          <w:rFonts w:ascii="Helvetica" w:eastAsia="Times New Roman" w:hAnsi="Helvetica" w:cs="Helvetica"/>
          <w:color w:val="333333"/>
          <w:sz w:val="28"/>
          <w:szCs w:val="28"/>
          <w:lang w:eastAsia="tr-TR"/>
        </w:rPr>
        <w:t>Zira,</w:t>
      </w:r>
      <w:proofErr w:type="gramEnd"/>
      <w:r w:rsidRPr="00A605CB">
        <w:rPr>
          <w:rFonts w:ascii="Helvetica" w:eastAsia="Times New Roman" w:hAnsi="Helvetica" w:cs="Helvetica"/>
          <w:color w:val="333333"/>
          <w:sz w:val="28"/>
          <w:szCs w:val="28"/>
          <w:lang w:eastAsia="tr-TR"/>
        </w:rPr>
        <w:t xml:space="preserve"> </w:t>
      </w:r>
      <w:proofErr w:type="spellStart"/>
      <w:r w:rsidRPr="00A605CB">
        <w:rPr>
          <w:rFonts w:ascii="Helvetica" w:eastAsia="Times New Roman" w:hAnsi="Helvetica" w:cs="Helvetica"/>
          <w:color w:val="333333"/>
          <w:sz w:val="28"/>
          <w:szCs w:val="28"/>
          <w:lang w:eastAsia="tr-TR"/>
        </w:rPr>
        <w:t>gaybın</w:t>
      </w:r>
      <w:proofErr w:type="spellEnd"/>
      <w:r w:rsidRPr="00A605CB">
        <w:rPr>
          <w:rFonts w:ascii="Helvetica" w:eastAsia="Times New Roman" w:hAnsi="Helvetica" w:cs="Helvetica"/>
          <w:color w:val="333333"/>
          <w:sz w:val="28"/>
          <w:szCs w:val="28"/>
          <w:lang w:eastAsia="tr-TR"/>
        </w:rPr>
        <w:t xml:space="preserve"> bilgisi yalnızca Allah’a aittir. Her şeye gücü yeten yegâne kudret sahibi </w:t>
      </w:r>
      <w:proofErr w:type="gramStart"/>
      <w:r w:rsidRPr="00A605CB">
        <w:rPr>
          <w:rFonts w:ascii="Helvetica" w:eastAsia="Times New Roman" w:hAnsi="Helvetica" w:cs="Helvetica"/>
          <w:color w:val="333333"/>
          <w:sz w:val="28"/>
          <w:szCs w:val="28"/>
          <w:lang w:eastAsia="tr-TR"/>
        </w:rPr>
        <w:t>O’dur</w:t>
      </w:r>
      <w:proofErr w:type="gramEnd"/>
      <w:r w:rsidRPr="00A605CB">
        <w:rPr>
          <w:rFonts w:ascii="Helvetica" w:eastAsia="Times New Roman" w:hAnsi="Helvetica" w:cs="Helvetica"/>
          <w:color w:val="333333"/>
          <w:sz w:val="28"/>
          <w:szCs w:val="28"/>
          <w:lang w:eastAsia="tr-TR"/>
        </w:rPr>
        <w:t xml:space="preserve">. </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Yediğimiz her lokma, içtiğimiz her yudum suyu bizlere lütfeden O’dur. </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Dertlerin dermanı, hastalıkların şifası, sıkıntıların çaresi O’ndadır. </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Bizleri her an koruyup gözeten, yürekten yakarışlarımıza ve samimi dualarımıza icabet eden yalnızca </w:t>
      </w:r>
      <w:proofErr w:type="spellStart"/>
      <w:r w:rsidRPr="00A605CB">
        <w:rPr>
          <w:rFonts w:ascii="Helvetica" w:eastAsia="Times New Roman" w:hAnsi="Helvetica" w:cs="Helvetica"/>
          <w:color w:val="333333"/>
          <w:sz w:val="28"/>
          <w:szCs w:val="28"/>
          <w:lang w:eastAsia="tr-TR"/>
        </w:rPr>
        <w:t>Cenâb</w:t>
      </w:r>
      <w:proofErr w:type="spellEnd"/>
      <w:r w:rsidRPr="00A605CB">
        <w:rPr>
          <w:rFonts w:ascii="Helvetica" w:eastAsia="Times New Roman" w:hAnsi="Helvetica" w:cs="Helvetica"/>
          <w:color w:val="333333"/>
          <w:sz w:val="28"/>
          <w:szCs w:val="28"/>
          <w:lang w:eastAsia="tr-TR"/>
        </w:rPr>
        <w:t>-ı Hak’tır.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b/>
          <w:bCs/>
          <w:color w:val="333333"/>
          <w:sz w:val="28"/>
          <w:szCs w:val="28"/>
          <w:lang w:eastAsia="tr-TR"/>
        </w:rPr>
        <w:t>Değerli Müminler!</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Rabbimize iman ve tevekkül etmişken, umudunu fala bağlayıp geleceğini ona göre planlamak, büyü ve kehanetten medet ummak asla doğru değildir. Yıldızların hareketlerine bakarak insanların kader ve kısmetine dair </w:t>
      </w:r>
      <w:r w:rsidRPr="00A605CB">
        <w:rPr>
          <w:rFonts w:ascii="Helvetica" w:eastAsia="Times New Roman" w:hAnsi="Helvetica" w:cs="Helvetica"/>
          <w:color w:val="333333"/>
          <w:sz w:val="28"/>
          <w:szCs w:val="28"/>
          <w:lang w:eastAsia="tr-TR"/>
        </w:rPr>
        <w:lastRenderedPageBreak/>
        <w:t xml:space="preserve">sonuçlar çıkardığını iddia etmek mümince bir duruşa yakışmaz. </w:t>
      </w:r>
    </w:p>
    <w:p w:rsidR="00897DD0"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Rakamlara, günlere, aylara, hiçbir gücü ve kudreti olmayan nesnelere gizem ya da uğursuzluk atfetmek, inancımızla bağdaşmaz. </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Kötülüklerden koruduğuna inanarak bir boncuğu kutsal saymak, ağaca bağlanan çaputta, havuza atılan parada kısmet aramak yüce dinimizin yasakladığı davranışlardır.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b/>
          <w:bCs/>
          <w:color w:val="333333"/>
          <w:sz w:val="28"/>
          <w:szCs w:val="28"/>
          <w:lang w:eastAsia="tr-TR"/>
        </w:rPr>
        <w:t>Aziz Müslümanlar!</w:t>
      </w:r>
    </w:p>
    <w:p w:rsidR="00340178"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Şöyle bir düşünelim! Başkalarının dertlerine büyü ya da sihir gibi gayrimeşru yollarla çare bulduğunu iddia edenler, niçin kendi dertlerine çare olamazlar! </w:t>
      </w:r>
    </w:p>
    <w:p w:rsidR="00340178"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Geleceğin bilgisine sahip olduğu yalanıyla insanların umudunu sömürenler, bu bilgiyle neden kendileri doğru yola erişemezler?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 Şifa dağıttığını söyleyerek insanları aldatanlar, nasıl olur da kendi hastalıklarına şifa bulamazlar?</w:t>
      </w:r>
    </w:p>
    <w:p w:rsidR="00A605CB" w:rsidRPr="00A605CB" w:rsidRDefault="00A605CB" w:rsidP="00A605CB">
      <w:pP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b/>
          <w:bCs/>
          <w:color w:val="333333"/>
          <w:sz w:val="28"/>
          <w:szCs w:val="28"/>
          <w:lang w:eastAsia="tr-TR"/>
        </w:rPr>
        <w:t>Kıymetli Müminler!</w:t>
      </w:r>
    </w:p>
    <w:p w:rsidR="00604908" w:rsidRPr="00604908" w:rsidRDefault="00604908" w:rsidP="00604908">
      <w:pPr>
        <w:pStyle w:val="nest"/>
        <w:shd w:val="clear" w:color="auto" w:fill="FFFFFF"/>
        <w:spacing w:before="0" w:beforeAutospacing="0" w:after="120" w:afterAutospacing="0" w:line="20" w:lineRule="atLeast"/>
        <w:contextualSpacing/>
        <w:jc w:val="both"/>
        <w:rPr>
          <w:rStyle w:val="apple-converted-space"/>
          <w:rFonts w:eastAsiaTheme="majorEastAsia"/>
          <w:color w:val="000000"/>
          <w:sz w:val="28"/>
          <w:szCs w:val="28"/>
        </w:rPr>
      </w:pPr>
      <w:proofErr w:type="spellStart"/>
      <w:r w:rsidRPr="00604908">
        <w:rPr>
          <w:color w:val="000000"/>
          <w:sz w:val="28"/>
          <w:szCs w:val="28"/>
        </w:rPr>
        <w:t>Ashâbıyla</w:t>
      </w:r>
      <w:proofErr w:type="spellEnd"/>
      <w:r w:rsidRPr="00604908">
        <w:rPr>
          <w:color w:val="000000"/>
          <w:sz w:val="28"/>
          <w:szCs w:val="28"/>
        </w:rPr>
        <w:t xml:space="preserve"> </w:t>
      </w:r>
      <w:proofErr w:type="spellStart"/>
      <w:r w:rsidRPr="00604908">
        <w:rPr>
          <w:color w:val="000000"/>
          <w:sz w:val="28"/>
          <w:szCs w:val="28"/>
        </w:rPr>
        <w:t>Hudeybiye'den</w:t>
      </w:r>
      <w:proofErr w:type="spellEnd"/>
      <w:r w:rsidRPr="00604908">
        <w:rPr>
          <w:color w:val="000000"/>
          <w:sz w:val="28"/>
          <w:szCs w:val="28"/>
        </w:rPr>
        <w:t xml:space="preserve"> Medine'ye döndüğü gece yağmur yağmış, bazı insanlar da gökyüzündeki yıldızlarla yağmur arasında ilişki kurmuşlardı. Bunun üzerine Allah </w:t>
      </w:r>
      <w:proofErr w:type="spellStart"/>
      <w:r w:rsidRPr="00604908">
        <w:rPr>
          <w:color w:val="000000"/>
          <w:sz w:val="28"/>
          <w:szCs w:val="28"/>
        </w:rPr>
        <w:t>Resûlü</w:t>
      </w:r>
      <w:proofErr w:type="spellEnd"/>
      <w:r w:rsidRPr="00604908">
        <w:rPr>
          <w:color w:val="000000"/>
          <w:sz w:val="28"/>
          <w:szCs w:val="28"/>
        </w:rPr>
        <w:t>, sabah namazından sonra şöyle dedi:</w:t>
      </w:r>
      <w:r w:rsidRPr="00604908">
        <w:rPr>
          <w:rStyle w:val="apple-converted-space"/>
          <w:rFonts w:eastAsiaTheme="majorEastAsia"/>
          <w:color w:val="000000"/>
          <w:sz w:val="28"/>
          <w:szCs w:val="28"/>
        </w:rPr>
        <w:t> </w:t>
      </w:r>
    </w:p>
    <w:p w:rsidR="00604908" w:rsidRPr="00D943A3" w:rsidRDefault="00604908" w:rsidP="00D943A3">
      <w:pPr>
        <w:pStyle w:val="nest"/>
        <w:shd w:val="clear" w:color="auto" w:fill="FFFFFF"/>
        <w:bidi/>
        <w:spacing w:before="0" w:beforeAutospacing="0" w:after="120" w:afterAutospacing="0" w:line="20" w:lineRule="atLeast"/>
        <w:contextualSpacing/>
        <w:jc w:val="both"/>
        <w:rPr>
          <w:rStyle w:val="Vurgu"/>
          <w:rFonts w:ascii="Traditional Arabic" w:eastAsiaTheme="majorEastAsia" w:hAnsi="Traditional Arabic" w:cs="Traditional Arabic"/>
          <w:b/>
          <w:bCs/>
          <w:i w:val="0"/>
          <w:iCs w:val="0"/>
          <w:color w:val="000000"/>
          <w:sz w:val="28"/>
          <w:szCs w:val="28"/>
        </w:rPr>
      </w:pPr>
      <w:r w:rsidRPr="00604908">
        <w:rPr>
          <w:rFonts w:ascii="Traditional Arabic" w:hAnsi="Traditional Arabic" w:cs="Traditional Arabic"/>
          <w:b/>
          <w:bCs/>
          <w:color w:val="2C2C2C"/>
          <w:sz w:val="28"/>
          <w:szCs w:val="28"/>
          <w:shd w:val="clear" w:color="auto" w:fill="FFFFFF"/>
          <w:rtl/>
        </w:rPr>
        <w:t xml:space="preserve">هَلْ تَدْرُونَ مَاذَا قَالَ رَبُّكُمْ » </w:t>
      </w:r>
      <w:r w:rsidRPr="00604908">
        <w:rPr>
          <w:rStyle w:val="Vurgu"/>
          <w:color w:val="000000"/>
          <w:sz w:val="28"/>
          <w:szCs w:val="28"/>
        </w:rPr>
        <w:t xml:space="preserve">“Rabbinizin ne buyurduğunu biliyor musunuz? </w:t>
      </w:r>
      <w:r w:rsidR="00D943A3">
        <w:rPr>
          <w:rStyle w:val="Vurgu"/>
          <w:rFonts w:ascii="Traditional Arabic" w:eastAsiaTheme="majorEastAsia" w:hAnsi="Traditional Arabic" w:cs="Traditional Arabic"/>
          <w:b/>
          <w:bCs/>
          <w:i w:val="0"/>
          <w:iCs w:val="0"/>
          <w:color w:val="000000"/>
          <w:sz w:val="28"/>
          <w:szCs w:val="28"/>
        </w:rPr>
        <w:t xml:space="preserve"> </w:t>
      </w:r>
      <w:proofErr w:type="spellStart"/>
      <w:r w:rsidRPr="00604908">
        <w:rPr>
          <w:rStyle w:val="Vurgu"/>
          <w:color w:val="000000"/>
          <w:sz w:val="28"/>
          <w:szCs w:val="28"/>
        </w:rPr>
        <w:t>Ashab</w:t>
      </w:r>
      <w:proofErr w:type="spellEnd"/>
      <w:r w:rsidRPr="00604908">
        <w:rPr>
          <w:rStyle w:val="Vurgu"/>
          <w:color w:val="000000"/>
          <w:sz w:val="28"/>
          <w:szCs w:val="28"/>
        </w:rPr>
        <w:t xml:space="preserve">: </w:t>
      </w:r>
    </w:p>
    <w:p w:rsidR="00604908" w:rsidRPr="00D943A3" w:rsidRDefault="00604908" w:rsidP="00D943A3">
      <w:pPr>
        <w:pStyle w:val="nest"/>
        <w:shd w:val="clear" w:color="auto" w:fill="FFFFFF"/>
        <w:bidi/>
        <w:spacing w:before="0" w:beforeAutospacing="0" w:after="120" w:afterAutospacing="0" w:line="20" w:lineRule="atLeast"/>
        <w:contextualSpacing/>
        <w:jc w:val="both"/>
        <w:rPr>
          <w:rStyle w:val="Vurgu"/>
          <w:rFonts w:ascii="Traditional Arabic" w:hAnsi="Traditional Arabic" w:cs="Traditional Arabic"/>
          <w:b/>
          <w:bCs/>
          <w:i w:val="0"/>
          <w:iCs w:val="0"/>
          <w:color w:val="000000"/>
          <w:sz w:val="28"/>
          <w:szCs w:val="28"/>
        </w:rPr>
      </w:pPr>
      <w:r w:rsidRPr="00604908">
        <w:rPr>
          <w:rFonts w:ascii="Traditional Arabic" w:hAnsi="Traditional Arabic" w:cs="Traditional Arabic"/>
          <w:b/>
          <w:bCs/>
          <w:color w:val="2C2C2C"/>
          <w:sz w:val="28"/>
          <w:szCs w:val="28"/>
          <w:shd w:val="clear" w:color="auto" w:fill="FFFFFF"/>
          <w:rtl/>
        </w:rPr>
        <w:t xml:space="preserve">. قَالُوا اللَّهُ وَرَسُولُهُ أَعْلَمُ . </w:t>
      </w:r>
      <w:r w:rsidRPr="00604908">
        <w:rPr>
          <w:rStyle w:val="Vurgu"/>
          <w:color w:val="000000"/>
          <w:sz w:val="28"/>
          <w:szCs w:val="28"/>
        </w:rPr>
        <w:t xml:space="preserve">“Allah ve </w:t>
      </w:r>
      <w:proofErr w:type="spellStart"/>
      <w:r w:rsidRPr="00604908">
        <w:rPr>
          <w:rStyle w:val="Vurgu"/>
          <w:color w:val="000000"/>
          <w:sz w:val="28"/>
          <w:szCs w:val="28"/>
        </w:rPr>
        <w:t>Rasulü</w:t>
      </w:r>
      <w:proofErr w:type="spellEnd"/>
      <w:r w:rsidRPr="00604908">
        <w:rPr>
          <w:rStyle w:val="Vurgu"/>
          <w:color w:val="000000"/>
          <w:sz w:val="28"/>
          <w:szCs w:val="28"/>
        </w:rPr>
        <w:t xml:space="preserve"> daha iyi bilir!” dediler. </w:t>
      </w:r>
      <w:proofErr w:type="spellStart"/>
      <w:r w:rsidRPr="00604908">
        <w:rPr>
          <w:rStyle w:val="Vurgu"/>
          <w:color w:val="000000"/>
          <w:sz w:val="28"/>
          <w:szCs w:val="28"/>
        </w:rPr>
        <w:t>Rasulullah</w:t>
      </w:r>
      <w:proofErr w:type="spellEnd"/>
      <w:r w:rsidRPr="00604908">
        <w:rPr>
          <w:rStyle w:val="Vurgu"/>
          <w:color w:val="000000"/>
          <w:sz w:val="28"/>
          <w:szCs w:val="28"/>
        </w:rPr>
        <w:t xml:space="preserve"> şöyle devam etti:</w:t>
      </w:r>
    </w:p>
    <w:p w:rsidR="00604908" w:rsidRPr="00604908" w:rsidRDefault="00604908" w:rsidP="00604908">
      <w:pPr>
        <w:pStyle w:val="nest"/>
        <w:shd w:val="clear" w:color="auto" w:fill="FFFFFF"/>
        <w:bidi/>
        <w:spacing w:before="0" w:beforeAutospacing="0" w:after="120" w:afterAutospacing="0" w:line="20" w:lineRule="atLeast"/>
        <w:contextualSpacing/>
        <w:jc w:val="both"/>
        <w:rPr>
          <w:rStyle w:val="Vurgu"/>
          <w:rFonts w:ascii="Traditional Arabic" w:hAnsi="Traditional Arabic" w:cs="Traditional Arabic"/>
          <w:b/>
          <w:bCs/>
          <w:i w:val="0"/>
          <w:iCs w:val="0"/>
          <w:color w:val="000000"/>
          <w:sz w:val="28"/>
          <w:szCs w:val="28"/>
        </w:rPr>
      </w:pPr>
      <w:r w:rsidRPr="00604908">
        <w:rPr>
          <w:rFonts w:ascii="Traditional Arabic" w:hAnsi="Traditional Arabic" w:cs="Traditional Arabic"/>
          <w:b/>
          <w:bCs/>
          <w:color w:val="2C2C2C"/>
          <w:sz w:val="28"/>
          <w:szCs w:val="28"/>
          <w:shd w:val="clear" w:color="auto" w:fill="FFFFFF"/>
          <w:rtl/>
        </w:rPr>
        <w:lastRenderedPageBreak/>
        <w:t>قَالَ « أَصْبَحَ مِنْ عِبَادِى مُؤْمِنٌ بِى وَكَافِرٌ ، فَأَمَّا مَنْ قَالَ مُطِرْنَا بِفَضْلِ اللَّهِ وَرَحْمَتِهِ . فَذَلِكَ مُؤْمِنٌ بِى كَافِرٌ بِالْكَوْكَبِ ، وَأَمَّا مَنْ قَالَ بِنَوْءِ كَذَا وَكَذَا . فَذَلِكَ كَافِرٌ بِى مُؤْمِنٌ بِالْكَوْكَبِ</w:t>
      </w:r>
      <w:r w:rsidRPr="00604908">
        <w:rPr>
          <w:rStyle w:val="apple-converted-space"/>
          <w:rFonts w:ascii="Traditional Arabic" w:eastAsiaTheme="majorEastAsia" w:hAnsi="Traditional Arabic" w:cs="Traditional Arabic"/>
          <w:b/>
          <w:bCs/>
          <w:color w:val="2C2C2C"/>
          <w:sz w:val="28"/>
          <w:szCs w:val="28"/>
          <w:shd w:val="clear" w:color="auto" w:fill="FFFFFF"/>
        </w:rPr>
        <w:t> </w:t>
      </w:r>
    </w:p>
    <w:p w:rsidR="00604908" w:rsidRPr="00604908" w:rsidRDefault="00604908" w:rsidP="00604908">
      <w:pPr>
        <w:shd w:val="clear" w:color="auto" w:fill="FFFFFF"/>
        <w:spacing w:after="150" w:line="240" w:lineRule="auto"/>
        <w:rPr>
          <w:rFonts w:ascii="Helvetica" w:eastAsia="Times New Roman" w:hAnsi="Helvetica" w:cs="Helvetica"/>
          <w:color w:val="333333"/>
          <w:sz w:val="28"/>
          <w:szCs w:val="28"/>
          <w:lang w:eastAsia="tr-TR"/>
        </w:rPr>
      </w:pPr>
      <w:r w:rsidRPr="00604908">
        <w:rPr>
          <w:rStyle w:val="Vurgu"/>
          <w:color w:val="000000"/>
          <w:sz w:val="28"/>
          <w:szCs w:val="28"/>
        </w:rPr>
        <w:t>Allah Teâlâ, şöyle buyurdu: 'Kullarımdan bir kısmı mümin, bir kısmı da kâfir olarak sabahladı.' 'Allah'ın lütfu ve rahmetiyle yağmur yağdı.' diyen bana iman etmiş, yıldızı(n yağmur yağdırma gücünü) reddetmiştir. 'Yıldızın doğuşu veya batışı ile yağmur yağdı.' diyenler ise beni inkâ</w:t>
      </w:r>
      <w:r>
        <w:rPr>
          <w:rStyle w:val="Vurgu"/>
          <w:color w:val="000000"/>
          <w:sz w:val="28"/>
          <w:szCs w:val="28"/>
        </w:rPr>
        <w:t>r etmiş, yıldıza iman etmiştir</w:t>
      </w:r>
      <w:r>
        <w:rPr>
          <w:i/>
          <w:iCs/>
          <w:color w:val="000000"/>
          <w:sz w:val="28"/>
          <w:szCs w:val="28"/>
        </w:rPr>
        <w:t>.</w:t>
      </w:r>
      <w:r w:rsidRPr="00604908">
        <w:rPr>
          <w:rFonts w:ascii="AllameGultenSemi" w:hAnsi="AllameGultenSemi"/>
          <w:color w:val="2C2C2C"/>
          <w:sz w:val="18"/>
          <w:szCs w:val="18"/>
          <w:shd w:val="clear" w:color="auto" w:fill="FFFFFF"/>
        </w:rPr>
        <w:t xml:space="preserve"> </w:t>
      </w:r>
      <w:proofErr w:type="spellStart"/>
      <w:r w:rsidRPr="00FD34A5">
        <w:rPr>
          <w:rFonts w:ascii="AllameGultenSemi" w:hAnsi="AllameGultenSemi"/>
          <w:color w:val="2C2C2C"/>
          <w:sz w:val="18"/>
          <w:szCs w:val="18"/>
          <w:shd w:val="clear" w:color="auto" w:fill="FFFFFF"/>
        </w:rPr>
        <w:t>Buhârî</w:t>
      </w:r>
      <w:proofErr w:type="spellEnd"/>
      <w:r w:rsidRPr="00FD34A5">
        <w:rPr>
          <w:rFonts w:ascii="AllameGultenSemi" w:hAnsi="AllameGultenSemi"/>
          <w:color w:val="2C2C2C"/>
          <w:sz w:val="18"/>
          <w:szCs w:val="18"/>
          <w:shd w:val="clear" w:color="auto" w:fill="FFFFFF"/>
        </w:rPr>
        <w:t xml:space="preserve">, </w:t>
      </w:r>
      <w:proofErr w:type="spellStart"/>
      <w:r w:rsidRPr="00FD34A5">
        <w:rPr>
          <w:rFonts w:ascii="AllameGultenSemi" w:hAnsi="AllameGultenSemi"/>
          <w:color w:val="2C2C2C"/>
          <w:sz w:val="18"/>
          <w:szCs w:val="18"/>
          <w:shd w:val="clear" w:color="auto" w:fill="FFFFFF"/>
        </w:rPr>
        <w:t>İstiskâ</w:t>
      </w:r>
      <w:proofErr w:type="spellEnd"/>
      <w:r w:rsidRPr="00FD34A5">
        <w:rPr>
          <w:rFonts w:ascii="AllameGultenSemi" w:hAnsi="AllameGultenSemi"/>
          <w:color w:val="2C2C2C"/>
          <w:sz w:val="18"/>
          <w:szCs w:val="18"/>
          <w:shd w:val="clear" w:color="auto" w:fill="FFFFFF"/>
        </w:rPr>
        <w:t>, 28.</w:t>
      </w:r>
      <w:r>
        <w:rPr>
          <w:i/>
          <w:iCs/>
          <w:color w:val="000000"/>
          <w:sz w:val="28"/>
          <w:szCs w:val="28"/>
        </w:rPr>
        <w:t xml:space="preserve"> </w:t>
      </w:r>
    </w:p>
    <w:p w:rsidR="00897DD0" w:rsidRDefault="00A605CB" w:rsidP="00494114">
      <w:pPr>
        <w:pBdr>
          <w:bottom w:val="single" w:sz="6" w:space="1" w:color="auto"/>
        </w:pBd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 xml:space="preserve">O hâlde, Rabbimiz tarafından imana elverişli ve iyilik yapmaya hazır yaratılan tertemiz fıtratımızı batıl inanç ve hurafelerle bozmayalım. En kıymetli hazinemiz olan imanımızı, samimi duygu ve niyetlerimizi doğru dinî bilgilerle güçlendirelim. Huzurlu bir hayat için alın teriyle çalışmayı, helal yoldan kazanmayı, hastalanınca tedavi olmayı, sebeplere sarılmayı düstur edinelim. </w:t>
      </w:r>
    </w:p>
    <w:p w:rsidR="00A605CB" w:rsidRDefault="00A605CB" w:rsidP="00494114">
      <w:pPr>
        <w:pBdr>
          <w:bottom w:val="single" w:sz="6" w:space="1" w:color="auto"/>
        </w:pBdr>
        <w:shd w:val="clear" w:color="auto" w:fill="FFFFFF"/>
        <w:spacing w:after="150" w:line="240" w:lineRule="auto"/>
        <w:rPr>
          <w:rFonts w:ascii="Helvetica" w:eastAsia="Times New Roman" w:hAnsi="Helvetica" w:cs="Helvetica"/>
          <w:color w:val="333333"/>
          <w:sz w:val="28"/>
          <w:szCs w:val="28"/>
          <w:lang w:eastAsia="tr-TR"/>
        </w:rPr>
      </w:pPr>
      <w:r w:rsidRPr="00A605CB">
        <w:rPr>
          <w:rFonts w:ascii="Helvetica" w:eastAsia="Times New Roman" w:hAnsi="Helvetica" w:cs="Helvetica"/>
          <w:color w:val="333333"/>
          <w:sz w:val="28"/>
          <w:szCs w:val="28"/>
          <w:lang w:eastAsia="tr-TR"/>
        </w:rPr>
        <w:t>Kısa ve haksız yoldan kazanmaya teşvik eden umut tacirlerine kanmayalım. Dünya ve ahirette başarıyı ve kurtuluşu, şifayı ve kısmeti Rabbimizden isteyelim. O’nun, gönülden ettiğimiz duaları karşılıksız bırakmayacağına daima inanalım.</w:t>
      </w:r>
    </w:p>
    <w:p w:rsidR="00852C8C" w:rsidRPr="00A605CB" w:rsidRDefault="00852C8C" w:rsidP="00494114">
      <w:pPr>
        <w:pBdr>
          <w:bottom w:val="single" w:sz="6" w:space="1" w:color="auto"/>
        </w:pBdr>
        <w:shd w:val="clear" w:color="auto" w:fill="FFFFFF"/>
        <w:spacing w:after="150" w:line="240" w:lineRule="auto"/>
        <w:rPr>
          <w:rFonts w:ascii="Helvetica" w:eastAsia="Times New Roman" w:hAnsi="Helvetica" w:cs="Helvetica"/>
          <w:color w:val="333333"/>
          <w:sz w:val="28"/>
          <w:szCs w:val="28"/>
          <w:lang w:eastAsia="tr-TR"/>
        </w:rPr>
      </w:pPr>
    </w:p>
    <w:p w:rsidR="00852C8C" w:rsidRPr="00852C8C" w:rsidRDefault="00852C8C" w:rsidP="00D943A3">
      <w:pPr>
        <w:pStyle w:val="nest"/>
        <w:shd w:val="clear" w:color="auto" w:fill="FFFFFF"/>
        <w:bidi/>
        <w:spacing w:before="0" w:beforeAutospacing="0" w:after="120" w:afterAutospacing="0" w:line="20" w:lineRule="atLeast"/>
        <w:contextualSpacing/>
        <w:jc w:val="center"/>
        <w:rPr>
          <w:rFonts w:ascii="Traditional Arabic" w:hAnsi="Traditional Arabic" w:cs="Traditional Arabic"/>
          <w:b/>
          <w:bCs/>
          <w:color w:val="2C2C2C"/>
          <w:sz w:val="28"/>
          <w:szCs w:val="28"/>
          <w:shd w:val="clear" w:color="auto" w:fill="FFFFFF"/>
          <w:rtl/>
        </w:rPr>
      </w:pPr>
      <w:r w:rsidRPr="00852C8C">
        <w:rPr>
          <w:rFonts w:ascii="Traditional Arabic" w:hAnsi="Traditional Arabic" w:cs="Traditional Arabic" w:hint="cs"/>
          <w:b/>
          <w:bCs/>
          <w:color w:val="2C2C2C"/>
          <w:sz w:val="28"/>
          <w:szCs w:val="28"/>
          <w:shd w:val="clear" w:color="auto" w:fill="FFFFFF"/>
          <w:rtl/>
        </w:rPr>
        <w:t>Konu ile ilgili bazı Ayet ve Hadisler</w:t>
      </w:r>
    </w:p>
    <w:p w:rsidR="00852C8C" w:rsidRPr="00852C8C" w:rsidRDefault="00604908" w:rsidP="00852C8C">
      <w:pPr>
        <w:pStyle w:val="nest"/>
        <w:shd w:val="clear" w:color="auto" w:fill="FFFFFF"/>
        <w:bidi/>
        <w:spacing w:before="0" w:beforeAutospacing="0" w:after="120" w:afterAutospacing="0" w:line="20" w:lineRule="atLeast"/>
        <w:contextualSpacing/>
        <w:jc w:val="both"/>
        <w:rPr>
          <w:rStyle w:val="apple-converted-space"/>
          <w:rFonts w:ascii="Traditional Arabic" w:eastAsiaTheme="majorEastAsia" w:hAnsi="Traditional Arabic" w:cs="Traditional Arabic"/>
          <w:b/>
          <w:bCs/>
          <w:color w:val="2C2C2C"/>
          <w:sz w:val="28"/>
          <w:szCs w:val="28"/>
          <w:shd w:val="clear" w:color="auto" w:fill="FFFFFF"/>
        </w:rPr>
      </w:pPr>
      <w:r w:rsidRPr="00852C8C">
        <w:rPr>
          <w:rFonts w:ascii="Traditional Arabic" w:hAnsi="Traditional Arabic" w:cs="Traditional Arabic"/>
          <w:b/>
          <w:bCs/>
          <w:color w:val="2C2C2C"/>
          <w:sz w:val="28"/>
          <w:szCs w:val="28"/>
          <w:shd w:val="clear" w:color="auto" w:fill="FFFFFF"/>
          <w:rtl/>
        </w:rPr>
        <w:t>اجْتَنِبُوا الْمُوبِقَاتِ الشِّرْكُ بِاللَّهِ ، وَالسِّحْرُ</w:t>
      </w:r>
      <w:r w:rsidRPr="00852C8C">
        <w:rPr>
          <w:rStyle w:val="apple-converted-space"/>
          <w:rFonts w:ascii="Traditional Arabic" w:eastAsiaTheme="majorEastAsia" w:hAnsi="Traditional Arabic" w:cs="Traditional Arabic"/>
          <w:b/>
          <w:bCs/>
          <w:color w:val="2C2C2C"/>
          <w:sz w:val="28"/>
          <w:szCs w:val="28"/>
          <w:shd w:val="clear" w:color="auto" w:fill="FFFFFF"/>
        </w:rPr>
        <w:t> </w:t>
      </w:r>
    </w:p>
    <w:p w:rsidR="00604908" w:rsidRPr="00897DD0" w:rsidRDefault="00604908" w:rsidP="00604908">
      <w:pPr>
        <w:pStyle w:val="nest"/>
        <w:shd w:val="clear" w:color="auto" w:fill="FFFFFF"/>
        <w:spacing w:before="0" w:beforeAutospacing="0" w:after="120" w:afterAutospacing="0" w:line="20" w:lineRule="atLeast"/>
        <w:contextualSpacing/>
        <w:jc w:val="both"/>
        <w:rPr>
          <w:rStyle w:val="apple-converted-space"/>
          <w:color w:val="000000"/>
          <w:sz w:val="16"/>
          <w:szCs w:val="16"/>
        </w:rPr>
      </w:pPr>
      <w:r w:rsidRPr="00852C8C">
        <w:rPr>
          <w:rStyle w:val="Vurgu"/>
          <w:color w:val="000000"/>
          <w:sz w:val="28"/>
          <w:szCs w:val="28"/>
        </w:rPr>
        <w:t>“Helâk eden şeylerden kaçının: Allah'a şirk koşmak ve sihir yapmak!”</w:t>
      </w:r>
      <w:r w:rsidRPr="00852C8C">
        <w:rPr>
          <w:rFonts w:ascii="AllameGultenSemi" w:hAnsi="AllameGultenSemi"/>
          <w:color w:val="2C2C2C"/>
          <w:sz w:val="28"/>
          <w:szCs w:val="28"/>
          <w:shd w:val="clear" w:color="auto" w:fill="FFFFFF"/>
        </w:rPr>
        <w:t xml:space="preserve"> </w:t>
      </w:r>
      <w:proofErr w:type="spellStart"/>
      <w:r w:rsidRPr="00897DD0">
        <w:rPr>
          <w:rFonts w:ascii="AllameGultenSemi" w:hAnsi="AllameGultenSemi"/>
          <w:color w:val="2C2C2C"/>
          <w:sz w:val="16"/>
          <w:szCs w:val="16"/>
          <w:shd w:val="clear" w:color="auto" w:fill="FFFFFF"/>
        </w:rPr>
        <w:t>Buhârî</w:t>
      </w:r>
      <w:proofErr w:type="spellEnd"/>
      <w:r w:rsidRPr="00897DD0">
        <w:rPr>
          <w:rFonts w:ascii="AllameGultenSemi" w:hAnsi="AllameGultenSemi"/>
          <w:color w:val="2C2C2C"/>
          <w:sz w:val="16"/>
          <w:szCs w:val="16"/>
          <w:shd w:val="clear" w:color="auto" w:fill="FFFFFF"/>
        </w:rPr>
        <w:t xml:space="preserve">, </w:t>
      </w:r>
      <w:proofErr w:type="spellStart"/>
      <w:r w:rsidRPr="00897DD0">
        <w:rPr>
          <w:rFonts w:ascii="AllameGultenSemi" w:hAnsi="AllameGultenSemi"/>
          <w:color w:val="2C2C2C"/>
          <w:sz w:val="16"/>
          <w:szCs w:val="16"/>
          <w:shd w:val="clear" w:color="auto" w:fill="FFFFFF"/>
        </w:rPr>
        <w:t>Tıb</w:t>
      </w:r>
      <w:proofErr w:type="spellEnd"/>
      <w:r w:rsidRPr="00897DD0">
        <w:rPr>
          <w:rFonts w:ascii="AllameGultenSemi" w:hAnsi="AllameGultenSemi"/>
          <w:color w:val="2C2C2C"/>
          <w:sz w:val="16"/>
          <w:szCs w:val="16"/>
          <w:shd w:val="clear" w:color="auto" w:fill="FFFFFF"/>
        </w:rPr>
        <w:t>, 48.</w:t>
      </w:r>
    </w:p>
    <w:p w:rsidR="00604908" w:rsidRPr="00852C8C" w:rsidRDefault="00604908" w:rsidP="00604908">
      <w:pPr>
        <w:pStyle w:val="nest"/>
        <w:shd w:val="clear" w:color="auto" w:fill="FFFFFF"/>
        <w:bidi/>
        <w:spacing w:before="0" w:beforeAutospacing="0" w:after="120" w:afterAutospacing="0" w:line="20" w:lineRule="atLeast"/>
        <w:contextualSpacing/>
        <w:jc w:val="both"/>
        <w:rPr>
          <w:rStyle w:val="apple-converted-space"/>
          <w:rFonts w:ascii="Traditional Arabic" w:hAnsi="Traditional Arabic" w:cs="Traditional Arabic"/>
          <w:b/>
          <w:bCs/>
          <w:color w:val="000000"/>
          <w:sz w:val="28"/>
          <w:szCs w:val="28"/>
        </w:rPr>
      </w:pPr>
      <w:r w:rsidRPr="00852C8C">
        <w:rPr>
          <w:rFonts w:ascii="Traditional Arabic" w:hAnsi="Traditional Arabic" w:cs="Traditional Arabic"/>
          <w:b/>
          <w:bCs/>
          <w:color w:val="2C2C2C"/>
          <w:sz w:val="28"/>
          <w:szCs w:val="28"/>
          <w:shd w:val="clear" w:color="auto" w:fill="FFFFFF"/>
          <w:rtl/>
        </w:rPr>
        <w:t>مَنْ عَقَدَ عُقْدَةً ثُمَّ نَفَثَ فِيهَا فَقَدْ سَحَرَ وَمَنْ سَحَرَ فَقَدْ أَشْرَكَ وَمَنْ تَعَلَّقَ شَيْئًا وُكِّلَ إِلَيْهِ</w:t>
      </w:r>
      <w:r w:rsidRPr="00852C8C">
        <w:rPr>
          <w:rStyle w:val="apple-converted-space"/>
          <w:rFonts w:ascii="Traditional Arabic" w:eastAsiaTheme="majorEastAsia" w:hAnsi="Traditional Arabic" w:cs="Traditional Arabic"/>
          <w:b/>
          <w:bCs/>
          <w:color w:val="2C2C2C"/>
          <w:sz w:val="28"/>
          <w:szCs w:val="28"/>
          <w:shd w:val="clear" w:color="auto" w:fill="FFFFFF"/>
        </w:rPr>
        <w:t> </w:t>
      </w:r>
    </w:p>
    <w:p w:rsidR="00604908" w:rsidRPr="00852C8C" w:rsidRDefault="00604908" w:rsidP="00604908">
      <w:pPr>
        <w:pStyle w:val="nest"/>
        <w:shd w:val="clear" w:color="auto" w:fill="FFFFFF"/>
        <w:spacing w:before="0" w:beforeAutospacing="0" w:after="120" w:afterAutospacing="0" w:line="20" w:lineRule="atLeast"/>
        <w:contextualSpacing/>
        <w:jc w:val="both"/>
        <w:rPr>
          <w:rFonts w:ascii="AllameGultenSemi" w:hAnsi="AllameGultenSemi"/>
          <w:color w:val="2C2C2C"/>
          <w:sz w:val="28"/>
          <w:szCs w:val="28"/>
          <w:shd w:val="clear" w:color="auto" w:fill="FFFFFF"/>
        </w:rPr>
      </w:pPr>
      <w:r w:rsidRPr="00852C8C">
        <w:rPr>
          <w:rStyle w:val="Vurgu"/>
          <w:color w:val="000000"/>
          <w:sz w:val="28"/>
          <w:szCs w:val="28"/>
        </w:rPr>
        <w:lastRenderedPageBreak/>
        <w:t>“Kim düğüm yapar sonra ona üflerse sihir yapmış olur. Kim sihir yaparsa şirk koşmuş olur. Kim de (kendisini koruması için nazarlık ve benzeri) bir şey takarsa o taktığı şeyin korumasına havale edilir.”</w:t>
      </w:r>
      <w:r w:rsidRPr="00852C8C">
        <w:rPr>
          <w:rStyle w:val="apple-converted-space"/>
          <w:color w:val="000000"/>
          <w:sz w:val="28"/>
          <w:szCs w:val="28"/>
        </w:rPr>
        <w:t> </w:t>
      </w:r>
      <w:proofErr w:type="spellStart"/>
      <w:r w:rsidRPr="00897DD0">
        <w:rPr>
          <w:rFonts w:ascii="AllameGultenSemi" w:hAnsi="AllameGultenSemi"/>
          <w:color w:val="2C2C2C"/>
          <w:sz w:val="16"/>
          <w:szCs w:val="16"/>
          <w:shd w:val="clear" w:color="auto" w:fill="FFFFFF"/>
        </w:rPr>
        <w:t>Nesâî</w:t>
      </w:r>
      <w:proofErr w:type="spellEnd"/>
      <w:r w:rsidRPr="00897DD0">
        <w:rPr>
          <w:rFonts w:ascii="AllameGultenSemi" w:hAnsi="AllameGultenSemi"/>
          <w:color w:val="2C2C2C"/>
          <w:sz w:val="16"/>
          <w:szCs w:val="16"/>
          <w:shd w:val="clear" w:color="auto" w:fill="FFFFFF"/>
        </w:rPr>
        <w:t xml:space="preserve">, </w:t>
      </w:r>
      <w:proofErr w:type="spellStart"/>
      <w:r w:rsidRPr="00897DD0">
        <w:rPr>
          <w:rFonts w:ascii="AllameGultenSemi" w:hAnsi="AllameGultenSemi"/>
          <w:color w:val="2C2C2C"/>
          <w:sz w:val="16"/>
          <w:szCs w:val="16"/>
          <w:shd w:val="clear" w:color="auto" w:fill="FFFFFF"/>
        </w:rPr>
        <w:t>Muhârebe</w:t>
      </w:r>
      <w:proofErr w:type="spellEnd"/>
      <w:r w:rsidRPr="00897DD0">
        <w:rPr>
          <w:rFonts w:ascii="AllameGultenSemi" w:hAnsi="AllameGultenSemi"/>
          <w:color w:val="2C2C2C"/>
          <w:sz w:val="16"/>
          <w:szCs w:val="16"/>
          <w:shd w:val="clear" w:color="auto" w:fill="FFFFFF"/>
        </w:rPr>
        <w:t>, 19</w:t>
      </w:r>
    </w:p>
    <w:p w:rsidR="00604908" w:rsidRPr="00852C8C" w:rsidRDefault="00983394" w:rsidP="00983394">
      <w:pPr>
        <w:pStyle w:val="nest"/>
        <w:shd w:val="clear" w:color="auto" w:fill="FFFFFF"/>
        <w:spacing w:before="0" w:beforeAutospacing="0" w:after="120" w:afterAutospacing="0" w:line="20" w:lineRule="atLeast"/>
        <w:contextualSpacing/>
        <w:jc w:val="both"/>
        <w:rPr>
          <w:rStyle w:val="apple-converted-space"/>
          <w:color w:val="000000"/>
          <w:sz w:val="28"/>
          <w:szCs w:val="28"/>
        </w:rPr>
      </w:pPr>
      <w:r w:rsidRPr="00852C8C">
        <w:rPr>
          <w:b/>
          <w:bCs/>
          <w:sz w:val="28"/>
          <w:szCs w:val="28"/>
        </w:rPr>
        <w:t xml:space="preserve">"Hastalığın kendiliğinden bulaşması yoktur. Uğursuzluk da yoktur. </w:t>
      </w:r>
      <w:proofErr w:type="spellStart"/>
      <w:r w:rsidRPr="00910C94">
        <w:rPr>
          <w:sz w:val="16"/>
          <w:szCs w:val="16"/>
        </w:rPr>
        <w:t>Buhârî</w:t>
      </w:r>
      <w:proofErr w:type="spellEnd"/>
      <w:r w:rsidRPr="00910C94">
        <w:rPr>
          <w:sz w:val="16"/>
          <w:szCs w:val="16"/>
        </w:rPr>
        <w:t xml:space="preserve">, </w:t>
      </w:r>
      <w:proofErr w:type="spellStart"/>
      <w:r w:rsidRPr="00910C94">
        <w:rPr>
          <w:sz w:val="16"/>
          <w:szCs w:val="16"/>
        </w:rPr>
        <w:t>Cihâd</w:t>
      </w:r>
      <w:proofErr w:type="spellEnd"/>
      <w:r w:rsidRPr="00910C94">
        <w:rPr>
          <w:sz w:val="16"/>
          <w:szCs w:val="16"/>
        </w:rPr>
        <w:t xml:space="preserve"> 47</w:t>
      </w:r>
    </w:p>
    <w:p w:rsidR="00983394" w:rsidRPr="00D943A3" w:rsidRDefault="00983394" w:rsidP="00D943A3">
      <w:pPr>
        <w:bidi/>
        <w:spacing w:before="100" w:beforeAutospacing="1" w:after="100" w:afterAutospacing="1" w:line="20" w:lineRule="atLeast"/>
        <w:contextualSpacing/>
        <w:rPr>
          <w:rFonts w:ascii="Times New Roman" w:eastAsia="Times New Roman" w:hAnsi="Times New Roman" w:cs="Times New Roman"/>
          <w:sz w:val="28"/>
          <w:szCs w:val="28"/>
          <w:rtl/>
          <w:lang w:eastAsia="tr-TR"/>
        </w:rPr>
      </w:pPr>
      <w:r w:rsidRPr="00852C8C">
        <w:rPr>
          <w:rFonts w:ascii="Traditional Arabic" w:eastAsia="Times New Roman" w:hAnsi="Traditional Arabic" w:cs="Traditional Arabic"/>
          <w:sz w:val="28"/>
          <w:szCs w:val="28"/>
          <w:rtl/>
          <w:lang w:eastAsia="tr-TR"/>
        </w:rPr>
        <w:t xml:space="preserve">وَعنْ عُرْوَةَ بْنِ عامِرِ رضي اللَّه عَنْهُ قَالَ : ذُكِرتِ الطَّيَرَةُ عِنْد رَسُولِ اللَّه صَلّى اللهُ عَلَيْهِ وسَلَّم فقَالَ : أحْسَنُهَا الْفَألُ ، وَلا تَرُدُّ مُسْلِماً ، فَإذا رأى أحَدُكُمْ ما يَكْرَه ، فَلْيقُلْ : اللَّهُمَّ لا يَأتى بالحَسَناتِ إلاَّ أنتَ ، وَلا يَدْفَعُ السَّيِّئاتِ إلاَّ أنْتَ ، وَلا حوْلَ وَلا قُوَّةَ إلاَّ بك » </w:t>
      </w:r>
      <w:proofErr w:type="spellStart"/>
      <w:r w:rsidRPr="00852C8C">
        <w:rPr>
          <w:rFonts w:ascii="Times New Roman" w:eastAsia="Times New Roman" w:hAnsi="Times New Roman" w:cs="Times New Roman"/>
          <w:sz w:val="28"/>
          <w:szCs w:val="28"/>
          <w:lang w:eastAsia="tr-TR"/>
        </w:rPr>
        <w:t>Urve</w:t>
      </w:r>
      <w:proofErr w:type="spellEnd"/>
      <w:r w:rsidRPr="00852C8C">
        <w:rPr>
          <w:rFonts w:ascii="Times New Roman" w:eastAsia="Times New Roman" w:hAnsi="Times New Roman" w:cs="Times New Roman"/>
          <w:sz w:val="28"/>
          <w:szCs w:val="28"/>
          <w:lang w:eastAsia="tr-TR"/>
        </w:rPr>
        <w:t xml:space="preserve"> </w:t>
      </w:r>
      <w:proofErr w:type="spellStart"/>
      <w:r w:rsidRPr="00852C8C">
        <w:rPr>
          <w:rFonts w:ascii="Times New Roman" w:eastAsia="Times New Roman" w:hAnsi="Times New Roman" w:cs="Times New Roman"/>
          <w:sz w:val="28"/>
          <w:szCs w:val="28"/>
          <w:lang w:eastAsia="tr-TR"/>
        </w:rPr>
        <w:t>İbni</w:t>
      </w:r>
      <w:proofErr w:type="spellEnd"/>
      <w:r w:rsidRPr="00852C8C">
        <w:rPr>
          <w:rFonts w:ascii="Times New Roman" w:eastAsia="Times New Roman" w:hAnsi="Times New Roman" w:cs="Times New Roman"/>
          <w:sz w:val="28"/>
          <w:szCs w:val="28"/>
          <w:lang w:eastAsia="tr-TR"/>
        </w:rPr>
        <w:t xml:space="preserve"> Âmir </w:t>
      </w:r>
      <w:proofErr w:type="spellStart"/>
      <w:r w:rsidRPr="00852C8C">
        <w:rPr>
          <w:rFonts w:ascii="Times New Roman" w:eastAsia="Times New Roman" w:hAnsi="Times New Roman" w:cs="Times New Roman"/>
          <w:i/>
          <w:iCs/>
          <w:sz w:val="28"/>
          <w:szCs w:val="28"/>
          <w:lang w:eastAsia="tr-TR"/>
        </w:rPr>
        <w:t>radıyallahu</w:t>
      </w:r>
      <w:proofErr w:type="spellEnd"/>
      <w:r w:rsidRPr="00852C8C">
        <w:rPr>
          <w:rFonts w:ascii="Times New Roman" w:eastAsia="Times New Roman" w:hAnsi="Times New Roman" w:cs="Times New Roman"/>
          <w:i/>
          <w:iCs/>
          <w:sz w:val="28"/>
          <w:szCs w:val="28"/>
          <w:lang w:eastAsia="tr-TR"/>
        </w:rPr>
        <w:t xml:space="preserve"> </w:t>
      </w:r>
      <w:proofErr w:type="spellStart"/>
      <w:r w:rsidRPr="00852C8C">
        <w:rPr>
          <w:rFonts w:ascii="Times New Roman" w:eastAsia="Times New Roman" w:hAnsi="Times New Roman" w:cs="Times New Roman"/>
          <w:i/>
          <w:iCs/>
          <w:sz w:val="28"/>
          <w:szCs w:val="28"/>
          <w:lang w:eastAsia="tr-TR"/>
        </w:rPr>
        <w:t>anh</w:t>
      </w:r>
      <w:proofErr w:type="spellEnd"/>
      <w:r w:rsidRPr="00852C8C">
        <w:rPr>
          <w:rFonts w:ascii="Times New Roman" w:eastAsia="Times New Roman" w:hAnsi="Times New Roman" w:cs="Times New Roman"/>
          <w:sz w:val="28"/>
          <w:szCs w:val="28"/>
          <w:lang w:eastAsia="tr-TR"/>
        </w:rPr>
        <w:t xml:space="preserve"> şöyle dedi:</w:t>
      </w:r>
    </w:p>
    <w:p w:rsidR="00983394" w:rsidRPr="00852C8C" w:rsidRDefault="00983394" w:rsidP="00983394">
      <w:pPr>
        <w:spacing w:before="142" w:after="0" w:line="20" w:lineRule="atLeast"/>
        <w:contextualSpacing/>
        <w:jc w:val="both"/>
        <w:rPr>
          <w:rFonts w:ascii="New York" w:eastAsia="Times New Roman" w:hAnsi="New York" w:cs="Times New Roman"/>
          <w:sz w:val="28"/>
          <w:szCs w:val="28"/>
          <w:lang w:eastAsia="tr-TR"/>
        </w:rPr>
      </w:pPr>
      <w:proofErr w:type="spellStart"/>
      <w:r w:rsidRPr="00852C8C">
        <w:rPr>
          <w:rFonts w:ascii="Times New Roman" w:eastAsia="Times New Roman" w:hAnsi="Times New Roman" w:cs="Times New Roman"/>
          <w:sz w:val="28"/>
          <w:szCs w:val="28"/>
          <w:lang w:eastAsia="tr-TR"/>
        </w:rPr>
        <w:t>Resûlullah</w:t>
      </w:r>
      <w:proofErr w:type="spellEnd"/>
      <w:r w:rsidRPr="00852C8C">
        <w:rPr>
          <w:rFonts w:ascii="Times New Roman" w:eastAsia="Times New Roman" w:hAnsi="Times New Roman" w:cs="Times New Roman"/>
          <w:sz w:val="28"/>
          <w:szCs w:val="28"/>
          <w:lang w:eastAsia="tr-TR"/>
        </w:rPr>
        <w:t xml:space="preserve"> </w:t>
      </w:r>
      <w:proofErr w:type="spellStart"/>
      <w:r w:rsidRPr="00852C8C">
        <w:rPr>
          <w:rFonts w:ascii="Times New Roman" w:eastAsia="Times New Roman" w:hAnsi="Times New Roman" w:cs="Times New Roman"/>
          <w:i/>
          <w:iCs/>
          <w:sz w:val="28"/>
          <w:szCs w:val="28"/>
          <w:lang w:eastAsia="tr-TR"/>
        </w:rPr>
        <w:t>sallallahu</w:t>
      </w:r>
      <w:proofErr w:type="spellEnd"/>
      <w:r w:rsidRPr="00852C8C">
        <w:rPr>
          <w:rFonts w:ascii="Times New Roman" w:eastAsia="Times New Roman" w:hAnsi="Times New Roman" w:cs="Times New Roman"/>
          <w:i/>
          <w:iCs/>
          <w:sz w:val="28"/>
          <w:szCs w:val="28"/>
          <w:lang w:eastAsia="tr-TR"/>
        </w:rPr>
        <w:t xml:space="preserve"> aleyhi ve </w:t>
      </w:r>
      <w:proofErr w:type="spellStart"/>
      <w:r w:rsidRPr="00852C8C">
        <w:rPr>
          <w:rFonts w:ascii="Times New Roman" w:eastAsia="Times New Roman" w:hAnsi="Times New Roman" w:cs="Times New Roman"/>
          <w:i/>
          <w:iCs/>
          <w:sz w:val="28"/>
          <w:szCs w:val="28"/>
          <w:lang w:eastAsia="tr-TR"/>
        </w:rPr>
        <w:t>sellem</w:t>
      </w:r>
      <w:r w:rsidRPr="00852C8C">
        <w:rPr>
          <w:rFonts w:ascii="Times New Roman" w:eastAsia="Times New Roman" w:hAnsi="Times New Roman" w:cs="Times New Roman"/>
          <w:sz w:val="28"/>
          <w:szCs w:val="28"/>
          <w:lang w:eastAsia="tr-TR"/>
        </w:rPr>
        <w:t>'in</w:t>
      </w:r>
      <w:proofErr w:type="spellEnd"/>
      <w:r w:rsidRPr="00852C8C">
        <w:rPr>
          <w:rFonts w:ascii="Times New Roman" w:eastAsia="Times New Roman" w:hAnsi="Times New Roman" w:cs="Times New Roman"/>
          <w:sz w:val="28"/>
          <w:szCs w:val="28"/>
          <w:lang w:eastAsia="tr-TR"/>
        </w:rPr>
        <w:t xml:space="preserve"> huzurunda uğursuzluktan söz edildi. Bunun üzerine:</w:t>
      </w:r>
    </w:p>
    <w:p w:rsidR="00910C94" w:rsidRPr="00910C94" w:rsidRDefault="00983394" w:rsidP="00910C94">
      <w:pPr>
        <w:spacing w:before="142" w:after="0" w:line="20" w:lineRule="atLeast"/>
        <w:contextualSpacing/>
        <w:jc w:val="both"/>
        <w:rPr>
          <w:rFonts w:ascii="Times New Roman" w:eastAsia="Times New Roman" w:hAnsi="Times New Roman" w:cs="Times New Roman"/>
          <w:sz w:val="28"/>
          <w:szCs w:val="28"/>
          <w:lang w:eastAsia="tr-TR"/>
        </w:rPr>
      </w:pPr>
      <w:r w:rsidRPr="00852C8C">
        <w:rPr>
          <w:rFonts w:ascii="Times New Roman" w:eastAsia="Times New Roman" w:hAnsi="Times New Roman" w:cs="Times New Roman"/>
          <w:sz w:val="28"/>
          <w:szCs w:val="28"/>
          <w:lang w:eastAsia="tr-TR"/>
        </w:rPr>
        <w:t>"</w:t>
      </w:r>
      <w:r w:rsidRPr="00852C8C">
        <w:rPr>
          <w:rFonts w:ascii="Times New Roman" w:eastAsia="Times New Roman" w:hAnsi="Times New Roman" w:cs="Times New Roman"/>
          <w:b/>
          <w:bCs/>
          <w:sz w:val="28"/>
          <w:szCs w:val="28"/>
          <w:lang w:eastAsia="tr-TR"/>
        </w:rPr>
        <w:t xml:space="preserve">En güzeli hayra yormadır. Uğursuzluk, hiçbir </w:t>
      </w:r>
      <w:proofErr w:type="spellStart"/>
      <w:r w:rsidRPr="00852C8C">
        <w:rPr>
          <w:rFonts w:ascii="Times New Roman" w:eastAsia="Times New Roman" w:hAnsi="Times New Roman" w:cs="Times New Roman"/>
          <w:b/>
          <w:bCs/>
          <w:sz w:val="28"/>
          <w:szCs w:val="28"/>
          <w:lang w:eastAsia="tr-TR"/>
        </w:rPr>
        <w:t>müslümanı</w:t>
      </w:r>
      <w:proofErr w:type="spellEnd"/>
      <w:r w:rsidRPr="00852C8C">
        <w:rPr>
          <w:rFonts w:ascii="Times New Roman" w:eastAsia="Times New Roman" w:hAnsi="Times New Roman" w:cs="Times New Roman"/>
          <w:b/>
          <w:bCs/>
          <w:sz w:val="28"/>
          <w:szCs w:val="28"/>
          <w:lang w:eastAsia="tr-TR"/>
        </w:rPr>
        <w:t xml:space="preserve"> teşebbüsünden vazgeçirmesin. Herhangi biriniz hoşlanmadığı bir şey gördüğü zaman; "</w:t>
      </w:r>
      <w:proofErr w:type="spellStart"/>
      <w:r w:rsidRPr="00852C8C">
        <w:rPr>
          <w:rFonts w:ascii="Times New Roman" w:eastAsia="Times New Roman" w:hAnsi="Times New Roman" w:cs="Times New Roman"/>
          <w:b/>
          <w:bCs/>
          <w:sz w:val="28"/>
          <w:szCs w:val="28"/>
          <w:lang w:eastAsia="tr-TR"/>
        </w:rPr>
        <w:t>Allahım</w:t>
      </w:r>
      <w:proofErr w:type="spellEnd"/>
      <w:r w:rsidRPr="00852C8C">
        <w:rPr>
          <w:rFonts w:ascii="Times New Roman" w:eastAsia="Times New Roman" w:hAnsi="Times New Roman" w:cs="Times New Roman"/>
          <w:b/>
          <w:bCs/>
          <w:sz w:val="28"/>
          <w:szCs w:val="28"/>
          <w:lang w:eastAsia="tr-TR"/>
        </w:rPr>
        <w:t xml:space="preserve">! İyilikleri sadece sen verirsin; kötülükleri yalnız sen giderirsin. Günahtan kaçacak güç, </w:t>
      </w:r>
      <w:proofErr w:type="spellStart"/>
      <w:r w:rsidRPr="00852C8C">
        <w:rPr>
          <w:rFonts w:ascii="Times New Roman" w:eastAsia="Times New Roman" w:hAnsi="Times New Roman" w:cs="Times New Roman"/>
          <w:b/>
          <w:bCs/>
          <w:sz w:val="28"/>
          <w:szCs w:val="28"/>
          <w:lang w:eastAsia="tr-TR"/>
        </w:rPr>
        <w:t>ibâdet</w:t>
      </w:r>
      <w:proofErr w:type="spellEnd"/>
      <w:r w:rsidRPr="00852C8C">
        <w:rPr>
          <w:rFonts w:ascii="Times New Roman" w:eastAsia="Times New Roman" w:hAnsi="Times New Roman" w:cs="Times New Roman"/>
          <w:b/>
          <w:bCs/>
          <w:sz w:val="28"/>
          <w:szCs w:val="28"/>
          <w:lang w:eastAsia="tr-TR"/>
        </w:rPr>
        <w:t xml:space="preserve"> edecek kuvvet ancak senin yardımınla kazanılabilir</w:t>
      </w:r>
      <w:r w:rsidRPr="00852C8C">
        <w:rPr>
          <w:rFonts w:ascii="Times New Roman" w:eastAsia="Times New Roman" w:hAnsi="Times New Roman" w:cs="Times New Roman"/>
          <w:sz w:val="28"/>
          <w:szCs w:val="28"/>
          <w:lang w:eastAsia="tr-TR"/>
        </w:rPr>
        <w:t>" diye dua etsin, buyurdu.</w:t>
      </w:r>
      <w:r w:rsidRPr="00852C8C">
        <w:rPr>
          <w:rFonts w:ascii="New York" w:eastAsia="Times New Roman" w:hAnsi="New York" w:cs="Times New Roman"/>
          <w:sz w:val="28"/>
          <w:szCs w:val="28"/>
          <w:lang w:eastAsia="tr-TR"/>
        </w:rPr>
        <w:t xml:space="preserve"> </w:t>
      </w:r>
      <w:proofErr w:type="spellStart"/>
      <w:r w:rsidRPr="00910C94">
        <w:rPr>
          <w:rFonts w:ascii="Times New Roman" w:eastAsia="Times New Roman" w:hAnsi="Times New Roman" w:cs="Times New Roman"/>
          <w:sz w:val="16"/>
          <w:szCs w:val="16"/>
          <w:lang w:eastAsia="tr-TR"/>
        </w:rPr>
        <w:t>Ebû</w:t>
      </w:r>
      <w:proofErr w:type="spellEnd"/>
      <w:r w:rsidRPr="00910C94">
        <w:rPr>
          <w:rFonts w:ascii="Times New Roman" w:eastAsia="Times New Roman" w:hAnsi="Times New Roman" w:cs="Times New Roman"/>
          <w:sz w:val="16"/>
          <w:szCs w:val="16"/>
          <w:lang w:eastAsia="tr-TR"/>
        </w:rPr>
        <w:t xml:space="preserve"> </w:t>
      </w:r>
      <w:proofErr w:type="spellStart"/>
      <w:r w:rsidRPr="00910C94">
        <w:rPr>
          <w:rFonts w:ascii="Times New Roman" w:eastAsia="Times New Roman" w:hAnsi="Times New Roman" w:cs="Times New Roman"/>
          <w:sz w:val="16"/>
          <w:szCs w:val="16"/>
          <w:lang w:eastAsia="tr-TR"/>
        </w:rPr>
        <w:t>Dâvûd</w:t>
      </w:r>
      <w:proofErr w:type="spellEnd"/>
      <w:r w:rsidRPr="00910C94">
        <w:rPr>
          <w:rFonts w:ascii="Times New Roman" w:eastAsia="Times New Roman" w:hAnsi="Times New Roman" w:cs="Times New Roman"/>
          <w:sz w:val="16"/>
          <w:szCs w:val="16"/>
          <w:lang w:eastAsia="tr-TR"/>
        </w:rPr>
        <w:t xml:space="preserve">, </w:t>
      </w:r>
      <w:proofErr w:type="spellStart"/>
      <w:r w:rsidRPr="00910C94">
        <w:rPr>
          <w:rFonts w:ascii="Times New Roman" w:eastAsia="Times New Roman" w:hAnsi="Times New Roman" w:cs="Times New Roman"/>
          <w:sz w:val="16"/>
          <w:szCs w:val="16"/>
          <w:lang w:eastAsia="tr-TR"/>
        </w:rPr>
        <w:t>Tıb</w:t>
      </w:r>
      <w:proofErr w:type="spellEnd"/>
      <w:r w:rsidRPr="00910C94">
        <w:rPr>
          <w:rFonts w:ascii="Times New Roman" w:eastAsia="Times New Roman" w:hAnsi="Times New Roman" w:cs="Times New Roman"/>
          <w:sz w:val="16"/>
          <w:szCs w:val="16"/>
          <w:lang w:eastAsia="tr-TR"/>
        </w:rPr>
        <w:t xml:space="preserve"> 24. Ayrıca bk. </w:t>
      </w:r>
      <w:proofErr w:type="spellStart"/>
      <w:r w:rsidRPr="00910C94">
        <w:rPr>
          <w:rFonts w:ascii="Times New Roman" w:eastAsia="Times New Roman" w:hAnsi="Times New Roman" w:cs="Times New Roman"/>
          <w:sz w:val="16"/>
          <w:szCs w:val="16"/>
          <w:lang w:eastAsia="tr-TR"/>
        </w:rPr>
        <w:t>Ahmed</w:t>
      </w:r>
      <w:proofErr w:type="spellEnd"/>
      <w:r w:rsidRPr="00910C94">
        <w:rPr>
          <w:rFonts w:ascii="Times New Roman" w:eastAsia="Times New Roman" w:hAnsi="Times New Roman" w:cs="Times New Roman"/>
          <w:sz w:val="16"/>
          <w:szCs w:val="16"/>
          <w:lang w:eastAsia="tr-TR"/>
        </w:rPr>
        <w:t xml:space="preserve"> </w:t>
      </w:r>
      <w:proofErr w:type="spellStart"/>
      <w:r w:rsidRPr="00910C94">
        <w:rPr>
          <w:rFonts w:ascii="Times New Roman" w:eastAsia="Times New Roman" w:hAnsi="Times New Roman" w:cs="Times New Roman"/>
          <w:sz w:val="16"/>
          <w:szCs w:val="16"/>
          <w:lang w:eastAsia="tr-TR"/>
        </w:rPr>
        <w:t>İbni</w:t>
      </w:r>
      <w:proofErr w:type="spellEnd"/>
      <w:r w:rsidRPr="00910C94">
        <w:rPr>
          <w:rFonts w:ascii="Times New Roman" w:eastAsia="Times New Roman" w:hAnsi="Times New Roman" w:cs="Times New Roman"/>
          <w:sz w:val="16"/>
          <w:szCs w:val="16"/>
          <w:lang w:eastAsia="tr-TR"/>
        </w:rPr>
        <w:t xml:space="preserve"> </w:t>
      </w:r>
      <w:proofErr w:type="spellStart"/>
      <w:r w:rsidRPr="00910C94">
        <w:rPr>
          <w:rFonts w:ascii="Times New Roman" w:eastAsia="Times New Roman" w:hAnsi="Times New Roman" w:cs="Times New Roman"/>
          <w:sz w:val="16"/>
          <w:szCs w:val="16"/>
          <w:lang w:eastAsia="tr-TR"/>
        </w:rPr>
        <w:t>Hanbel</w:t>
      </w:r>
      <w:proofErr w:type="spellEnd"/>
      <w:r w:rsidRPr="00910C94">
        <w:rPr>
          <w:rFonts w:ascii="Times New Roman" w:eastAsia="Times New Roman" w:hAnsi="Times New Roman" w:cs="Times New Roman"/>
          <w:sz w:val="16"/>
          <w:szCs w:val="16"/>
          <w:lang w:eastAsia="tr-TR"/>
        </w:rPr>
        <w:t xml:space="preserve">, </w:t>
      </w:r>
      <w:proofErr w:type="spellStart"/>
      <w:r w:rsidRPr="00910C94">
        <w:rPr>
          <w:rFonts w:ascii="Times New Roman" w:eastAsia="Times New Roman" w:hAnsi="Times New Roman" w:cs="Times New Roman"/>
          <w:i/>
          <w:iCs/>
          <w:sz w:val="16"/>
          <w:szCs w:val="16"/>
          <w:lang w:eastAsia="tr-TR"/>
        </w:rPr>
        <w:t>Müsned</w:t>
      </w:r>
      <w:proofErr w:type="spellEnd"/>
      <w:r w:rsidRPr="00910C94">
        <w:rPr>
          <w:rFonts w:ascii="Times New Roman" w:eastAsia="Times New Roman" w:hAnsi="Times New Roman" w:cs="Times New Roman"/>
          <w:sz w:val="16"/>
          <w:szCs w:val="16"/>
          <w:lang w:eastAsia="tr-TR"/>
        </w:rPr>
        <w:t>, II. 387, III, 349</w:t>
      </w:r>
    </w:p>
    <w:p w:rsidR="00983394" w:rsidRPr="00852C8C" w:rsidRDefault="00983394" w:rsidP="00983394">
      <w:pPr>
        <w:spacing w:before="167" w:after="251" w:line="324" w:lineRule="auto"/>
        <w:rPr>
          <w:rFonts w:ascii="Times New Roman" w:eastAsia="Times New Roman" w:hAnsi="Times New Roman" w:cs="Times New Roman"/>
          <w:sz w:val="28"/>
          <w:szCs w:val="28"/>
          <w:lang w:eastAsia="tr-TR"/>
        </w:rPr>
      </w:pPr>
      <w:r w:rsidRPr="00D943A3">
        <w:rPr>
          <w:rFonts w:ascii="Times New Roman" w:eastAsia="Times New Roman" w:hAnsi="Times New Roman" w:cs="Times New Roman"/>
          <w:b/>
          <w:sz w:val="28"/>
          <w:szCs w:val="28"/>
          <w:lang w:eastAsia="tr-TR"/>
        </w:rPr>
        <w:t xml:space="preserve">Kur’an-ı Kerimde; </w:t>
      </w:r>
      <w:r w:rsidRPr="00D943A3">
        <w:rPr>
          <w:rFonts w:ascii="Simplified Arabic" w:hAnsi="Simplified Arabic" w:cs="Simplified Arabic"/>
          <w:b/>
          <w:color w:val="000000"/>
          <w:sz w:val="28"/>
          <w:szCs w:val="28"/>
          <w:rtl/>
        </w:rPr>
        <w:t>إِنَّ الدِّينَ عِندَ اللّهِ الإِسْلاَمُ</w:t>
      </w:r>
      <w:r w:rsidRPr="00852C8C">
        <w:rPr>
          <w:rFonts w:ascii="Times New Roman" w:eastAsia="Times New Roman" w:hAnsi="Times New Roman" w:cs="Times New Roman"/>
          <w:b/>
          <w:sz w:val="28"/>
          <w:szCs w:val="28"/>
          <w:lang w:eastAsia="tr-TR"/>
        </w:rPr>
        <w:t xml:space="preserve">“ Allah katında gerçek din İslam’dır” </w:t>
      </w:r>
      <w:r w:rsidRPr="00852C8C">
        <w:rPr>
          <w:rFonts w:ascii="Times New Roman" w:eastAsia="Times New Roman" w:hAnsi="Times New Roman" w:cs="Times New Roman"/>
          <w:sz w:val="28"/>
          <w:szCs w:val="28"/>
          <w:lang w:eastAsia="tr-TR"/>
        </w:rPr>
        <w:t>(Al-i İmran/19) buyrulurken bir başka ayetinde de;</w:t>
      </w:r>
    </w:p>
    <w:p w:rsidR="00983394" w:rsidRPr="00D943A3" w:rsidRDefault="00983394" w:rsidP="00D943A3">
      <w:pPr>
        <w:spacing w:before="167" w:after="251" w:line="324" w:lineRule="auto"/>
        <w:jc w:val="right"/>
        <w:rPr>
          <w:rFonts w:ascii="Times New Roman" w:eastAsia="Times New Roman" w:hAnsi="Times New Roman" w:cs="Times New Roman"/>
          <w:color w:val="FF0000"/>
          <w:sz w:val="28"/>
          <w:szCs w:val="28"/>
          <w:lang w:eastAsia="tr-TR"/>
        </w:rPr>
      </w:pPr>
      <w:r w:rsidRPr="00852C8C">
        <w:rPr>
          <w:rFonts w:ascii="Simplified Arabic" w:hAnsi="Simplified Arabic" w:cs="Simplified Arabic"/>
          <w:color w:val="000000"/>
          <w:sz w:val="28"/>
          <w:szCs w:val="28"/>
          <w:rtl/>
        </w:rPr>
        <w:t>وَمَن يَبْتَغِ غَيْرَ الإِسْلاَمِ دِينًا فَلَن يُقْبَلَ مِنْهُ وَهُوَ فِي الآخِرَةِ مِنَ الْخَاسِرِينَ</w:t>
      </w:r>
      <w:r w:rsidRPr="00852C8C">
        <w:rPr>
          <w:rFonts w:ascii="Times New Roman" w:eastAsia="Times New Roman" w:hAnsi="Times New Roman" w:cs="Times New Roman"/>
          <w:b/>
          <w:sz w:val="28"/>
          <w:szCs w:val="28"/>
          <w:lang w:eastAsia="tr-TR"/>
        </w:rPr>
        <w:t>“Kim İslam’dan başka din ararsa bilsin ki kendisinden böyle bir din asla kabul edilmeyecektir.”</w:t>
      </w:r>
      <w:r w:rsidRPr="00852C8C">
        <w:rPr>
          <w:rFonts w:ascii="Times New Roman" w:eastAsia="Times New Roman" w:hAnsi="Times New Roman" w:cs="Times New Roman"/>
          <w:sz w:val="28"/>
          <w:szCs w:val="28"/>
          <w:lang w:eastAsia="tr-TR"/>
        </w:rPr>
        <w:t xml:space="preserve"> (Al-i İmran/85) deniliyor. Bu ayeti kerimeler göstermektedir ki İslâm son dindir. Bundan başka din de gelmeyecektir. Onda ne eksiklik, ne de fazlalık vardır. </w:t>
      </w:r>
      <w:r w:rsidRPr="00852C8C">
        <w:rPr>
          <w:rFonts w:ascii="Times New Roman" w:eastAsia="Times New Roman" w:hAnsi="Times New Roman" w:cs="Times New Roman"/>
          <w:sz w:val="28"/>
          <w:szCs w:val="28"/>
          <w:lang w:eastAsia="tr-TR"/>
        </w:rPr>
        <w:lastRenderedPageBreak/>
        <w:t>Böyle bir dine mensup olduğumuz için Alla</w:t>
      </w:r>
      <w:r w:rsidR="00910C94">
        <w:rPr>
          <w:rFonts w:ascii="Times New Roman" w:eastAsia="Times New Roman" w:hAnsi="Times New Roman" w:cs="Times New Roman"/>
          <w:sz w:val="28"/>
          <w:szCs w:val="28"/>
          <w:lang w:eastAsia="tr-TR"/>
        </w:rPr>
        <w:t xml:space="preserve">h’a ne kadar </w:t>
      </w:r>
      <w:proofErr w:type="spellStart"/>
      <w:r w:rsidR="00910C94">
        <w:rPr>
          <w:rFonts w:ascii="Times New Roman" w:eastAsia="Times New Roman" w:hAnsi="Times New Roman" w:cs="Times New Roman"/>
          <w:sz w:val="28"/>
          <w:szCs w:val="28"/>
          <w:lang w:eastAsia="tr-TR"/>
        </w:rPr>
        <w:t>hamd</w:t>
      </w:r>
      <w:proofErr w:type="spellEnd"/>
      <w:r w:rsidR="00910C94">
        <w:rPr>
          <w:rFonts w:ascii="Times New Roman" w:eastAsia="Times New Roman" w:hAnsi="Times New Roman" w:cs="Times New Roman"/>
          <w:sz w:val="28"/>
          <w:szCs w:val="28"/>
          <w:lang w:eastAsia="tr-TR"/>
        </w:rPr>
        <w:t xml:space="preserve"> etsek azdır. </w:t>
      </w:r>
    </w:p>
    <w:p w:rsidR="00983394" w:rsidRPr="00852C8C" w:rsidRDefault="00983394" w:rsidP="00983394">
      <w:pPr>
        <w:spacing w:before="167" w:after="251" w:line="324" w:lineRule="auto"/>
        <w:rPr>
          <w:rFonts w:ascii="Times New Roman" w:eastAsia="Times New Roman" w:hAnsi="Times New Roman" w:cs="Times New Roman"/>
          <w:sz w:val="28"/>
          <w:szCs w:val="28"/>
          <w:lang w:eastAsia="tr-TR"/>
        </w:rPr>
      </w:pPr>
      <w:r w:rsidRPr="00852C8C">
        <w:rPr>
          <w:rFonts w:ascii="Times New Roman" w:eastAsia="Times New Roman" w:hAnsi="Times New Roman" w:cs="Times New Roman"/>
          <w:sz w:val="28"/>
          <w:szCs w:val="28"/>
          <w:lang w:eastAsia="tr-TR"/>
        </w:rPr>
        <w:t xml:space="preserve">Kur’an-ı Kerim’in emir ve yasakları Kıyamete kadar geçerlidir. Zaman aşımına uğraması da imkânsızdır. Geldiği günkü gibi tazeliğini muhafaza etmektedir. Yüce Rabbimiz </w:t>
      </w:r>
    </w:p>
    <w:p w:rsidR="00983394" w:rsidRPr="00852C8C" w:rsidRDefault="00983394" w:rsidP="00983394">
      <w:pPr>
        <w:spacing w:before="167" w:after="251" w:line="324" w:lineRule="auto"/>
        <w:jc w:val="right"/>
        <w:rPr>
          <w:rFonts w:eastAsia="Times New Roman" w:cs="Times New Roman"/>
          <w:sz w:val="28"/>
          <w:szCs w:val="28"/>
          <w:lang w:eastAsia="tr-TR"/>
        </w:rPr>
      </w:pPr>
      <w:r w:rsidRPr="00852C8C">
        <w:rPr>
          <w:rFonts w:ascii="Simplified Arabic" w:eastAsia="Times New Roman" w:hAnsi="Simplified Arabic" w:cs="Simplified Arabic"/>
          <w:b/>
          <w:sz w:val="28"/>
          <w:szCs w:val="28"/>
          <w:lang w:eastAsia="tr-TR"/>
        </w:rPr>
        <w:t>…</w:t>
      </w:r>
      <w:r w:rsidRPr="00852C8C">
        <w:rPr>
          <w:rFonts w:ascii="Simplified Arabic" w:hAnsi="Simplified Arabic" w:cs="Simplified Arabic"/>
          <w:color w:val="000000"/>
          <w:sz w:val="28"/>
          <w:szCs w:val="28"/>
          <w:rtl/>
        </w:rPr>
        <w:t>الْيَوْمَ أَكْمَلْتُ لَكُمْ دِينَكُمْ وَأَتْمَمْتُ عَلَيْكُمْ نِعْمَتِي وَرَضِيتُ لَكُمُ الإِسْلاَمَ دِينًاٌ</w:t>
      </w:r>
      <w:r w:rsidRPr="00852C8C">
        <w:rPr>
          <w:rFonts w:cs="Simplified Arabic"/>
          <w:color w:val="000000"/>
          <w:sz w:val="28"/>
          <w:szCs w:val="28"/>
        </w:rPr>
        <w:t>…</w:t>
      </w:r>
    </w:p>
    <w:p w:rsidR="00852C8C" w:rsidRPr="00D943A3" w:rsidRDefault="00983394" w:rsidP="00983394">
      <w:pPr>
        <w:rPr>
          <w:sz w:val="28"/>
          <w:szCs w:val="28"/>
        </w:rPr>
      </w:pPr>
      <w:r w:rsidRPr="00852C8C">
        <w:rPr>
          <w:rFonts w:ascii="Times New Roman" w:eastAsia="Times New Roman" w:hAnsi="Times New Roman" w:cs="Times New Roman"/>
          <w:b/>
          <w:sz w:val="28"/>
          <w:szCs w:val="28"/>
          <w:lang w:eastAsia="tr-TR"/>
        </w:rPr>
        <w:t>“Bu gün size dininizi ikmal ettim. Üzerinize nimetimi tamamladım ve sizin için din olarak da İslam’ı beğendim.”</w:t>
      </w:r>
      <w:r w:rsidRPr="00852C8C">
        <w:rPr>
          <w:rFonts w:ascii="Times New Roman" w:eastAsia="Times New Roman" w:hAnsi="Times New Roman" w:cs="Times New Roman"/>
          <w:sz w:val="28"/>
          <w:szCs w:val="28"/>
          <w:lang w:eastAsia="tr-TR"/>
        </w:rPr>
        <w:t xml:space="preserve"> </w:t>
      </w:r>
      <w:r w:rsidRPr="002E54C6">
        <w:rPr>
          <w:rFonts w:ascii="Times New Roman" w:eastAsia="Times New Roman" w:hAnsi="Times New Roman" w:cs="Times New Roman"/>
          <w:sz w:val="16"/>
          <w:szCs w:val="16"/>
          <w:lang w:eastAsia="tr-TR"/>
        </w:rPr>
        <w:t>(Maide/3)</w:t>
      </w:r>
      <w:r w:rsidRPr="00852C8C">
        <w:rPr>
          <w:rFonts w:ascii="Times New Roman" w:eastAsia="Times New Roman" w:hAnsi="Times New Roman" w:cs="Times New Roman"/>
          <w:sz w:val="28"/>
          <w:szCs w:val="28"/>
          <w:lang w:eastAsia="tr-TR"/>
        </w:rPr>
        <w:t xml:space="preserve"> buyururken İslam’ın ve Kur’an’ın mükemmelliğine işaret etmiştir. </w:t>
      </w:r>
      <w:r w:rsidRPr="00852C8C">
        <w:rPr>
          <w:rFonts w:ascii="Times New Roman" w:eastAsia="Times New Roman" w:hAnsi="Times New Roman" w:cs="Times New Roman"/>
          <w:sz w:val="28"/>
          <w:szCs w:val="28"/>
          <w:lang w:eastAsia="tr-TR"/>
        </w:rPr>
        <w:br/>
        <w:t>Peygamber efendimiz (</w:t>
      </w:r>
      <w:proofErr w:type="spellStart"/>
      <w:r w:rsidRPr="00852C8C">
        <w:rPr>
          <w:rFonts w:ascii="Times New Roman" w:eastAsia="Times New Roman" w:hAnsi="Times New Roman" w:cs="Times New Roman"/>
          <w:sz w:val="28"/>
          <w:szCs w:val="28"/>
          <w:lang w:eastAsia="tr-TR"/>
        </w:rPr>
        <w:t>s.a.v</w:t>
      </w:r>
      <w:proofErr w:type="spellEnd"/>
      <w:r w:rsidRPr="00852C8C">
        <w:rPr>
          <w:rFonts w:ascii="Times New Roman" w:eastAsia="Times New Roman" w:hAnsi="Times New Roman" w:cs="Times New Roman"/>
          <w:sz w:val="28"/>
          <w:szCs w:val="28"/>
          <w:lang w:eastAsia="tr-TR"/>
        </w:rPr>
        <w:t xml:space="preserve">.) </w:t>
      </w:r>
      <w:r w:rsidR="002E54C6">
        <w:rPr>
          <w:rFonts w:ascii="Times New Roman" w:eastAsia="Times New Roman" w:hAnsi="Times New Roman" w:cs="Times New Roman"/>
          <w:sz w:val="28"/>
          <w:szCs w:val="28"/>
          <w:lang w:eastAsia="tr-TR"/>
        </w:rPr>
        <w:t>:</w:t>
      </w:r>
      <w:r w:rsidRPr="00852C8C">
        <w:rPr>
          <w:rFonts w:ascii="Times New Roman" w:eastAsia="Times New Roman" w:hAnsi="Times New Roman" w:cs="Times New Roman"/>
          <w:sz w:val="28"/>
          <w:szCs w:val="28"/>
          <w:lang w:eastAsia="tr-TR"/>
        </w:rPr>
        <w:t xml:space="preserve"> </w:t>
      </w:r>
      <w:r w:rsidRPr="00852C8C">
        <w:rPr>
          <w:rFonts w:ascii="Times New Roman" w:eastAsia="Times New Roman" w:hAnsi="Times New Roman" w:cs="Times New Roman"/>
          <w:b/>
          <w:i/>
          <w:sz w:val="28"/>
          <w:szCs w:val="28"/>
          <w:lang w:eastAsia="tr-TR"/>
        </w:rPr>
        <w:t xml:space="preserve">“Şüphesiz ki sözlerin en hayırlısı </w:t>
      </w:r>
      <w:proofErr w:type="spellStart"/>
      <w:r w:rsidRPr="00852C8C">
        <w:rPr>
          <w:rFonts w:ascii="Times New Roman" w:eastAsia="Times New Roman" w:hAnsi="Times New Roman" w:cs="Times New Roman"/>
          <w:b/>
          <w:i/>
          <w:sz w:val="28"/>
          <w:szCs w:val="28"/>
          <w:lang w:eastAsia="tr-TR"/>
        </w:rPr>
        <w:t>Allahın</w:t>
      </w:r>
      <w:proofErr w:type="spellEnd"/>
      <w:r w:rsidRPr="00852C8C">
        <w:rPr>
          <w:rFonts w:ascii="Times New Roman" w:eastAsia="Times New Roman" w:hAnsi="Times New Roman" w:cs="Times New Roman"/>
          <w:b/>
          <w:i/>
          <w:sz w:val="28"/>
          <w:szCs w:val="28"/>
          <w:lang w:eastAsia="tr-TR"/>
        </w:rPr>
        <w:t xml:space="preserve"> kitabı (Kur’an)</w:t>
      </w:r>
      <w:proofErr w:type="spellStart"/>
      <w:r w:rsidRPr="00852C8C">
        <w:rPr>
          <w:rFonts w:ascii="Times New Roman" w:eastAsia="Times New Roman" w:hAnsi="Times New Roman" w:cs="Times New Roman"/>
          <w:b/>
          <w:i/>
          <w:sz w:val="28"/>
          <w:szCs w:val="28"/>
          <w:lang w:eastAsia="tr-TR"/>
        </w:rPr>
        <w:t>dır</w:t>
      </w:r>
      <w:proofErr w:type="spellEnd"/>
      <w:r w:rsidRPr="00852C8C">
        <w:rPr>
          <w:rFonts w:ascii="Times New Roman" w:eastAsia="Times New Roman" w:hAnsi="Times New Roman" w:cs="Times New Roman"/>
          <w:b/>
          <w:i/>
          <w:sz w:val="28"/>
          <w:szCs w:val="28"/>
          <w:lang w:eastAsia="tr-TR"/>
        </w:rPr>
        <w:t>. Yolun en hayırlısı Muhammed’in (</w:t>
      </w:r>
      <w:proofErr w:type="spellStart"/>
      <w:r w:rsidRPr="00852C8C">
        <w:rPr>
          <w:rFonts w:ascii="Times New Roman" w:eastAsia="Times New Roman" w:hAnsi="Times New Roman" w:cs="Times New Roman"/>
          <w:b/>
          <w:i/>
          <w:sz w:val="28"/>
          <w:szCs w:val="28"/>
          <w:lang w:eastAsia="tr-TR"/>
        </w:rPr>
        <w:t>s.a.v</w:t>
      </w:r>
      <w:proofErr w:type="spellEnd"/>
      <w:r w:rsidRPr="00852C8C">
        <w:rPr>
          <w:rFonts w:ascii="Times New Roman" w:eastAsia="Times New Roman" w:hAnsi="Times New Roman" w:cs="Times New Roman"/>
          <w:b/>
          <w:i/>
          <w:sz w:val="28"/>
          <w:szCs w:val="28"/>
          <w:lang w:eastAsia="tr-TR"/>
        </w:rPr>
        <w:t>.) yoludur. İşlerin en şerlisi sonradan uydurulan (</w:t>
      </w:r>
      <w:proofErr w:type="spellStart"/>
      <w:r w:rsidRPr="00852C8C">
        <w:rPr>
          <w:rFonts w:ascii="Times New Roman" w:eastAsia="Times New Roman" w:hAnsi="Times New Roman" w:cs="Times New Roman"/>
          <w:b/>
          <w:i/>
          <w:sz w:val="28"/>
          <w:szCs w:val="28"/>
          <w:lang w:eastAsia="tr-TR"/>
        </w:rPr>
        <w:t>Bid’atlar</w:t>
      </w:r>
      <w:proofErr w:type="spellEnd"/>
      <w:r w:rsidRPr="00852C8C">
        <w:rPr>
          <w:rFonts w:ascii="Times New Roman" w:eastAsia="Times New Roman" w:hAnsi="Times New Roman" w:cs="Times New Roman"/>
          <w:b/>
          <w:i/>
          <w:sz w:val="28"/>
          <w:szCs w:val="28"/>
          <w:lang w:eastAsia="tr-TR"/>
        </w:rPr>
        <w:t xml:space="preserve">) </w:t>
      </w:r>
      <w:proofErr w:type="spellStart"/>
      <w:r w:rsidRPr="00852C8C">
        <w:rPr>
          <w:rFonts w:ascii="Times New Roman" w:eastAsia="Times New Roman" w:hAnsi="Times New Roman" w:cs="Times New Roman"/>
          <w:b/>
          <w:i/>
          <w:sz w:val="28"/>
          <w:szCs w:val="28"/>
          <w:lang w:eastAsia="tr-TR"/>
        </w:rPr>
        <w:t>dır</w:t>
      </w:r>
      <w:proofErr w:type="spellEnd"/>
      <w:r w:rsidRPr="00852C8C">
        <w:rPr>
          <w:rFonts w:ascii="Times New Roman" w:eastAsia="Times New Roman" w:hAnsi="Times New Roman" w:cs="Times New Roman"/>
          <w:b/>
          <w:i/>
          <w:sz w:val="28"/>
          <w:szCs w:val="28"/>
          <w:lang w:eastAsia="tr-TR"/>
        </w:rPr>
        <w:t>. Her bidat ise sapıklıktır.” buyurmaktadır</w:t>
      </w:r>
      <w:r w:rsidRPr="00852C8C">
        <w:rPr>
          <w:rFonts w:ascii="Times New Roman" w:eastAsia="Times New Roman" w:hAnsi="Times New Roman" w:cs="Times New Roman"/>
          <w:sz w:val="28"/>
          <w:szCs w:val="28"/>
          <w:lang w:eastAsia="tr-TR"/>
        </w:rPr>
        <w:t xml:space="preserve">. </w:t>
      </w:r>
      <w:r w:rsidRPr="00910C94">
        <w:rPr>
          <w:rFonts w:ascii="Times New Roman" w:eastAsia="Times New Roman" w:hAnsi="Times New Roman" w:cs="Times New Roman"/>
          <w:sz w:val="16"/>
          <w:szCs w:val="16"/>
          <w:lang w:eastAsia="tr-TR"/>
        </w:rPr>
        <w:t>(</w:t>
      </w:r>
      <w:proofErr w:type="spellStart"/>
      <w:r w:rsidRPr="00910C94">
        <w:rPr>
          <w:rFonts w:ascii="Times New Roman" w:eastAsia="Times New Roman" w:hAnsi="Times New Roman" w:cs="Times New Roman"/>
          <w:sz w:val="16"/>
          <w:szCs w:val="16"/>
          <w:lang w:eastAsia="tr-TR"/>
        </w:rPr>
        <w:t>S.Müslim</w:t>
      </w:r>
      <w:proofErr w:type="spellEnd"/>
      <w:r w:rsidRPr="00910C94">
        <w:rPr>
          <w:rFonts w:ascii="Times New Roman" w:eastAsia="Times New Roman" w:hAnsi="Times New Roman" w:cs="Times New Roman"/>
          <w:sz w:val="16"/>
          <w:szCs w:val="16"/>
          <w:lang w:eastAsia="tr-TR"/>
        </w:rPr>
        <w:t xml:space="preserve"> Cuma 42)</w:t>
      </w:r>
      <w:r w:rsidRPr="00852C8C">
        <w:rPr>
          <w:rFonts w:ascii="Times New Roman" w:eastAsia="Times New Roman" w:hAnsi="Times New Roman" w:cs="Times New Roman"/>
          <w:sz w:val="28"/>
          <w:szCs w:val="28"/>
          <w:lang w:eastAsia="tr-TR"/>
        </w:rPr>
        <w:t xml:space="preserve"> </w:t>
      </w:r>
      <w:r w:rsidRPr="00852C8C">
        <w:rPr>
          <w:rFonts w:ascii="Times New Roman" w:eastAsia="Times New Roman" w:hAnsi="Times New Roman" w:cs="Times New Roman"/>
          <w:b/>
          <w:i/>
          <w:sz w:val="28"/>
          <w:szCs w:val="28"/>
          <w:lang w:eastAsia="tr-TR"/>
        </w:rPr>
        <w:br/>
        <w:t xml:space="preserve">“Size iki şey bırakıyorum. Bunlara sımsıkı sarıldıkça </w:t>
      </w:r>
      <w:proofErr w:type="spellStart"/>
      <w:r w:rsidRPr="00852C8C">
        <w:rPr>
          <w:rFonts w:ascii="Times New Roman" w:eastAsia="Times New Roman" w:hAnsi="Times New Roman" w:cs="Times New Roman"/>
          <w:b/>
          <w:i/>
          <w:sz w:val="28"/>
          <w:szCs w:val="28"/>
          <w:lang w:eastAsia="tr-TR"/>
        </w:rPr>
        <w:t>katiyyen</w:t>
      </w:r>
      <w:proofErr w:type="spellEnd"/>
      <w:r w:rsidRPr="00852C8C">
        <w:rPr>
          <w:rFonts w:ascii="Times New Roman" w:eastAsia="Times New Roman" w:hAnsi="Times New Roman" w:cs="Times New Roman"/>
          <w:b/>
          <w:i/>
          <w:sz w:val="28"/>
          <w:szCs w:val="28"/>
          <w:lang w:eastAsia="tr-TR"/>
        </w:rPr>
        <w:t xml:space="preserve"> yolunuzu sapıtmazsınız. Bunlar; Allah’ın kitabı Kur’an-ı Kerim ve benim sünnetimdir.”</w:t>
      </w:r>
      <w:r w:rsidRPr="00852C8C">
        <w:rPr>
          <w:rFonts w:ascii="Times New Roman" w:eastAsia="Times New Roman" w:hAnsi="Times New Roman" w:cs="Times New Roman"/>
          <w:sz w:val="28"/>
          <w:szCs w:val="28"/>
          <w:lang w:eastAsia="tr-TR"/>
        </w:rPr>
        <w:t xml:space="preserve"> </w:t>
      </w:r>
      <w:r w:rsidRPr="00910C94">
        <w:rPr>
          <w:rFonts w:ascii="Times New Roman" w:eastAsia="Times New Roman" w:hAnsi="Times New Roman" w:cs="Times New Roman"/>
          <w:sz w:val="16"/>
          <w:szCs w:val="16"/>
          <w:lang w:eastAsia="tr-TR"/>
        </w:rPr>
        <w:t>(</w:t>
      </w:r>
      <w:proofErr w:type="gramStart"/>
      <w:r w:rsidRPr="00910C94">
        <w:rPr>
          <w:rFonts w:ascii="Times New Roman" w:eastAsia="Times New Roman" w:hAnsi="Times New Roman" w:cs="Times New Roman"/>
          <w:sz w:val="16"/>
          <w:szCs w:val="16"/>
          <w:lang w:eastAsia="tr-TR"/>
        </w:rPr>
        <w:t>Hakim</w:t>
      </w:r>
      <w:proofErr w:type="gramEnd"/>
      <w:r w:rsidRPr="00910C94">
        <w:rPr>
          <w:rFonts w:ascii="Times New Roman" w:eastAsia="Times New Roman" w:hAnsi="Times New Roman" w:cs="Times New Roman"/>
          <w:sz w:val="16"/>
          <w:szCs w:val="16"/>
          <w:lang w:eastAsia="tr-TR"/>
        </w:rPr>
        <w:t>-El Müstedrak,1/93)</w:t>
      </w:r>
      <w:r w:rsidRPr="00852C8C">
        <w:rPr>
          <w:rFonts w:ascii="Times New Roman" w:eastAsia="Times New Roman" w:hAnsi="Times New Roman" w:cs="Times New Roman"/>
          <w:sz w:val="28"/>
          <w:szCs w:val="28"/>
          <w:lang w:eastAsia="tr-TR"/>
        </w:rPr>
        <w:t xml:space="preserve"> “</w:t>
      </w:r>
      <w:r w:rsidRPr="00852C8C">
        <w:rPr>
          <w:rFonts w:ascii="Times New Roman" w:eastAsia="Times New Roman" w:hAnsi="Times New Roman" w:cs="Times New Roman"/>
          <w:b/>
          <w:sz w:val="28"/>
          <w:szCs w:val="28"/>
          <w:lang w:eastAsia="tr-TR"/>
        </w:rPr>
        <w:t>Benim sünnetimden yüz çeviren benden değildir.”</w:t>
      </w:r>
      <w:r w:rsidRPr="00852C8C">
        <w:rPr>
          <w:rFonts w:ascii="Times New Roman" w:eastAsia="Times New Roman" w:hAnsi="Times New Roman" w:cs="Times New Roman"/>
          <w:sz w:val="28"/>
          <w:szCs w:val="28"/>
          <w:lang w:eastAsia="tr-TR"/>
        </w:rPr>
        <w:t xml:space="preserve"> </w:t>
      </w:r>
      <w:r w:rsidRPr="00910C94">
        <w:rPr>
          <w:rFonts w:ascii="Times New Roman" w:eastAsia="Times New Roman" w:hAnsi="Times New Roman" w:cs="Times New Roman"/>
          <w:sz w:val="16"/>
          <w:szCs w:val="16"/>
          <w:lang w:eastAsia="tr-TR"/>
        </w:rPr>
        <w:t>(Müslim-</w:t>
      </w:r>
      <w:proofErr w:type="gramStart"/>
      <w:r w:rsidRPr="00910C94">
        <w:rPr>
          <w:rFonts w:ascii="Times New Roman" w:eastAsia="Times New Roman" w:hAnsi="Times New Roman" w:cs="Times New Roman"/>
          <w:sz w:val="16"/>
          <w:szCs w:val="16"/>
          <w:lang w:eastAsia="tr-TR"/>
        </w:rPr>
        <w:t>Nikah</w:t>
      </w:r>
      <w:proofErr w:type="gramEnd"/>
      <w:r w:rsidRPr="00910C94">
        <w:rPr>
          <w:rFonts w:ascii="Times New Roman" w:eastAsia="Times New Roman" w:hAnsi="Times New Roman" w:cs="Times New Roman"/>
          <w:sz w:val="16"/>
          <w:szCs w:val="16"/>
          <w:lang w:eastAsia="tr-TR"/>
        </w:rPr>
        <w:t>.1)</w:t>
      </w:r>
      <w:r w:rsidRPr="00852C8C">
        <w:rPr>
          <w:rFonts w:ascii="Times New Roman" w:eastAsia="Times New Roman" w:hAnsi="Times New Roman" w:cs="Times New Roman"/>
          <w:sz w:val="28"/>
          <w:szCs w:val="28"/>
          <w:lang w:eastAsia="tr-TR"/>
        </w:rPr>
        <w:t xml:space="preserve"> </w:t>
      </w:r>
      <w:r w:rsidR="002E54C6">
        <w:rPr>
          <w:rFonts w:ascii="Times New Roman" w:eastAsia="Times New Roman" w:hAnsi="Times New Roman" w:cs="Times New Roman"/>
          <w:sz w:val="28"/>
          <w:szCs w:val="28"/>
          <w:lang w:eastAsia="tr-TR"/>
        </w:rPr>
        <w:t xml:space="preserve">buyurmaktadır. </w:t>
      </w:r>
      <w:r w:rsidR="00D943A3">
        <w:rPr>
          <w:sz w:val="28"/>
          <w:szCs w:val="28"/>
        </w:rPr>
        <w:t xml:space="preserve"> </w:t>
      </w:r>
      <w:r w:rsidR="00852C8C" w:rsidRPr="00852C8C">
        <w:rPr>
          <w:rFonts w:ascii="Times New Roman" w:eastAsia="Times New Roman" w:hAnsi="Times New Roman" w:cs="Times New Roman"/>
          <w:b/>
          <w:sz w:val="28"/>
          <w:szCs w:val="28"/>
          <w:lang w:eastAsia="tr-TR"/>
        </w:rPr>
        <w:t xml:space="preserve">“Bilerek bana yalan </w:t>
      </w:r>
      <w:proofErr w:type="spellStart"/>
      <w:r w:rsidR="00852C8C" w:rsidRPr="00852C8C">
        <w:rPr>
          <w:rFonts w:ascii="Times New Roman" w:eastAsia="Times New Roman" w:hAnsi="Times New Roman" w:cs="Times New Roman"/>
          <w:b/>
          <w:sz w:val="28"/>
          <w:szCs w:val="28"/>
          <w:lang w:eastAsia="tr-TR"/>
        </w:rPr>
        <w:t>isnad</w:t>
      </w:r>
      <w:proofErr w:type="spellEnd"/>
      <w:r w:rsidR="00852C8C" w:rsidRPr="00852C8C">
        <w:rPr>
          <w:rFonts w:ascii="Times New Roman" w:eastAsia="Times New Roman" w:hAnsi="Times New Roman" w:cs="Times New Roman"/>
          <w:b/>
          <w:sz w:val="28"/>
          <w:szCs w:val="28"/>
          <w:lang w:eastAsia="tr-TR"/>
        </w:rPr>
        <w:t xml:space="preserve"> eden cehennemdeki yerini hazırlasın.”</w:t>
      </w:r>
      <w:r w:rsidR="00852C8C" w:rsidRPr="00852C8C">
        <w:rPr>
          <w:rFonts w:ascii="Times New Roman" w:eastAsia="Times New Roman" w:hAnsi="Times New Roman" w:cs="Times New Roman"/>
          <w:sz w:val="28"/>
          <w:szCs w:val="28"/>
          <w:lang w:eastAsia="tr-TR"/>
        </w:rPr>
        <w:t xml:space="preserve"> </w:t>
      </w:r>
      <w:r w:rsidR="00852C8C" w:rsidRPr="002E54C6">
        <w:rPr>
          <w:rFonts w:ascii="Times New Roman" w:eastAsia="Times New Roman" w:hAnsi="Times New Roman" w:cs="Times New Roman"/>
          <w:sz w:val="16"/>
          <w:szCs w:val="16"/>
          <w:lang w:eastAsia="tr-TR"/>
        </w:rPr>
        <w:t>(Buhari, İlim, 38)</w:t>
      </w:r>
    </w:p>
    <w:p w:rsidR="00852C8C" w:rsidRPr="00852C8C" w:rsidRDefault="00852C8C" w:rsidP="00852C8C">
      <w:pPr>
        <w:spacing w:before="167" w:after="251" w:line="324" w:lineRule="auto"/>
        <w:jc w:val="right"/>
        <w:rPr>
          <w:rFonts w:ascii="Times New Roman" w:eastAsia="Times New Roman" w:hAnsi="Times New Roman" w:cs="Times New Roman"/>
          <w:b/>
          <w:sz w:val="28"/>
          <w:szCs w:val="28"/>
          <w:lang w:eastAsia="tr-TR"/>
        </w:rPr>
      </w:pPr>
      <w:r w:rsidRPr="00852C8C">
        <w:rPr>
          <w:rFonts w:ascii="Simplified Arabic" w:hAnsi="Simplified Arabic" w:cs="Simplified Arabic"/>
          <w:b/>
          <w:color w:val="000000"/>
          <w:sz w:val="28"/>
          <w:szCs w:val="28"/>
          <w:rtl/>
        </w:rPr>
        <w:t>قُل لَّا يَعْلَمُ مَن فِي السَّمَاوَاتِ وَالْأَرْضِ الْغَيْبَ إِلَّا اللَّهُ وَمَا يَشْعُرُونَ أَيَّانَ يُبْعَثُونَ</w:t>
      </w:r>
    </w:p>
    <w:p w:rsidR="00852C8C" w:rsidRPr="00D943A3" w:rsidRDefault="00852C8C" w:rsidP="00852C8C">
      <w:pPr>
        <w:rPr>
          <w:rFonts w:ascii="Times New Roman" w:eastAsia="Times New Roman" w:hAnsi="Times New Roman" w:cs="Times New Roman"/>
          <w:color w:val="666666"/>
          <w:sz w:val="28"/>
          <w:szCs w:val="28"/>
          <w:lang w:eastAsia="tr-TR"/>
        </w:rPr>
      </w:pPr>
      <w:r w:rsidRPr="00852C8C">
        <w:rPr>
          <w:rFonts w:ascii="Times New Roman" w:eastAsia="Times New Roman" w:hAnsi="Times New Roman" w:cs="Times New Roman"/>
          <w:b/>
          <w:sz w:val="28"/>
          <w:szCs w:val="28"/>
          <w:lang w:eastAsia="tr-TR"/>
        </w:rPr>
        <w:t xml:space="preserve">“Deki göklerde ve yerde </w:t>
      </w:r>
      <w:proofErr w:type="spellStart"/>
      <w:r w:rsidRPr="00852C8C">
        <w:rPr>
          <w:rFonts w:ascii="Times New Roman" w:eastAsia="Times New Roman" w:hAnsi="Times New Roman" w:cs="Times New Roman"/>
          <w:b/>
          <w:sz w:val="28"/>
          <w:szCs w:val="28"/>
          <w:lang w:eastAsia="tr-TR"/>
        </w:rPr>
        <w:t>Alllah’tan</w:t>
      </w:r>
      <w:proofErr w:type="spellEnd"/>
      <w:r w:rsidRPr="00852C8C">
        <w:rPr>
          <w:rFonts w:ascii="Times New Roman" w:eastAsia="Times New Roman" w:hAnsi="Times New Roman" w:cs="Times New Roman"/>
          <w:b/>
          <w:sz w:val="28"/>
          <w:szCs w:val="28"/>
          <w:lang w:eastAsia="tr-TR"/>
        </w:rPr>
        <w:t xml:space="preserve"> başka kimse </w:t>
      </w:r>
      <w:proofErr w:type="spellStart"/>
      <w:r w:rsidRPr="00852C8C">
        <w:rPr>
          <w:rFonts w:ascii="Times New Roman" w:eastAsia="Times New Roman" w:hAnsi="Times New Roman" w:cs="Times New Roman"/>
          <w:b/>
          <w:sz w:val="28"/>
          <w:szCs w:val="28"/>
          <w:lang w:eastAsia="tr-TR"/>
        </w:rPr>
        <w:t>gaybı</w:t>
      </w:r>
      <w:proofErr w:type="spellEnd"/>
      <w:r w:rsidRPr="00852C8C">
        <w:rPr>
          <w:rFonts w:ascii="Times New Roman" w:eastAsia="Times New Roman" w:hAnsi="Times New Roman" w:cs="Times New Roman"/>
          <w:b/>
          <w:sz w:val="28"/>
          <w:szCs w:val="28"/>
          <w:lang w:eastAsia="tr-TR"/>
        </w:rPr>
        <w:t xml:space="preserve"> bilemez ve onlar ne zaman diriltileceklerini de bilemezler.”</w:t>
      </w:r>
      <w:r w:rsidRPr="00852C8C">
        <w:rPr>
          <w:rFonts w:ascii="Times New Roman" w:eastAsia="Times New Roman" w:hAnsi="Times New Roman" w:cs="Times New Roman"/>
          <w:sz w:val="28"/>
          <w:szCs w:val="28"/>
          <w:lang w:eastAsia="tr-TR"/>
        </w:rPr>
        <w:t xml:space="preserve"> </w:t>
      </w:r>
      <w:r w:rsidRPr="002E54C6">
        <w:rPr>
          <w:rFonts w:ascii="Times New Roman" w:eastAsia="Times New Roman" w:hAnsi="Times New Roman" w:cs="Times New Roman"/>
          <w:sz w:val="16"/>
          <w:szCs w:val="16"/>
          <w:lang w:eastAsia="tr-TR"/>
        </w:rPr>
        <w:t>(</w:t>
      </w:r>
      <w:proofErr w:type="spellStart"/>
      <w:r w:rsidRPr="002E54C6">
        <w:rPr>
          <w:rFonts w:ascii="Times New Roman" w:eastAsia="Times New Roman" w:hAnsi="Times New Roman" w:cs="Times New Roman"/>
          <w:sz w:val="16"/>
          <w:szCs w:val="16"/>
          <w:lang w:eastAsia="tr-TR"/>
        </w:rPr>
        <w:t>Neml</w:t>
      </w:r>
      <w:proofErr w:type="spellEnd"/>
      <w:r w:rsidRPr="002E54C6">
        <w:rPr>
          <w:rFonts w:ascii="Times New Roman" w:eastAsia="Times New Roman" w:hAnsi="Times New Roman" w:cs="Times New Roman"/>
          <w:sz w:val="16"/>
          <w:szCs w:val="16"/>
          <w:lang w:eastAsia="tr-TR"/>
        </w:rPr>
        <w:t>/65)</w:t>
      </w:r>
      <w:r w:rsidRPr="00852C8C">
        <w:rPr>
          <w:rFonts w:ascii="Times New Roman" w:eastAsia="Times New Roman" w:hAnsi="Times New Roman" w:cs="Times New Roman"/>
          <w:color w:val="666666"/>
          <w:sz w:val="28"/>
          <w:szCs w:val="28"/>
          <w:lang w:eastAsia="tr-TR"/>
        </w:rPr>
        <w:t xml:space="preserve"> </w:t>
      </w:r>
      <w:bookmarkStart w:id="1" w:name="_GoBack"/>
      <w:bookmarkEnd w:id="1"/>
    </w:p>
    <w:sectPr w:rsidR="00852C8C" w:rsidRPr="00D943A3" w:rsidSect="00076E16">
      <w:headerReference w:type="default" r:id="rId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A4" w:rsidRDefault="00D413A4" w:rsidP="00604908">
      <w:pPr>
        <w:spacing w:after="0" w:line="240" w:lineRule="auto"/>
      </w:pPr>
      <w:r>
        <w:separator/>
      </w:r>
    </w:p>
  </w:endnote>
  <w:endnote w:type="continuationSeparator" w:id="0">
    <w:p w:rsidR="00D413A4" w:rsidRDefault="00D413A4" w:rsidP="006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30204"/>
    <w:charset w:val="A2"/>
    <w:family w:val="swiss"/>
    <w:pitch w:val="variable"/>
    <w:sig w:usb0="00000007" w:usb1="00000000" w:usb2="00000000" w:usb3="00000000" w:csb0="00000093" w:csb1="00000000"/>
  </w:font>
  <w:font w:name="Traditional Arabic">
    <w:altName w:val="Times New Roman"/>
    <w:charset w:val="00"/>
    <w:family w:val="roman"/>
    <w:pitch w:val="variable"/>
    <w:sig w:usb0="00002003" w:usb1="80000000" w:usb2="00000008" w:usb3="00000000" w:csb0="00000041" w:csb1="00000000"/>
  </w:font>
  <w:font w:name="AllameGultenSemi">
    <w:altName w:val="Times New Roman"/>
    <w:panose1 w:val="00000000000000000000"/>
    <w:charset w:val="00"/>
    <w:family w:val="roman"/>
    <w:notTrueType/>
    <w:pitch w:val="default"/>
  </w:font>
  <w:font w:name="New York">
    <w:panose1 w:val="02020502060305060204"/>
    <w:charset w:val="00"/>
    <w:family w:val="roman"/>
    <w:pitch w:val="variable"/>
    <w:sig w:usb0="00000007" w:usb1="00000000" w:usb2="00000000" w:usb3="00000000" w:csb0="00000093"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A4" w:rsidRDefault="00D413A4" w:rsidP="00604908">
      <w:pPr>
        <w:spacing w:after="0" w:line="240" w:lineRule="auto"/>
      </w:pPr>
      <w:r>
        <w:separator/>
      </w:r>
    </w:p>
  </w:footnote>
  <w:footnote w:type="continuationSeparator" w:id="0">
    <w:p w:rsidR="00D413A4" w:rsidRDefault="00D413A4" w:rsidP="0060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68019"/>
      <w:docPartObj>
        <w:docPartGallery w:val="Page Numbers (Top of Page)"/>
        <w:docPartUnique/>
      </w:docPartObj>
    </w:sdtPr>
    <w:sdtEndPr/>
    <w:sdtContent>
      <w:p w:rsidR="00852C8C" w:rsidRDefault="00852C8C">
        <w:pPr>
          <w:pStyle w:val="stBilgi"/>
        </w:pPr>
        <w:r>
          <w:fldChar w:fldCharType="begin"/>
        </w:r>
        <w:r>
          <w:instrText>PAGE   \* MERGEFORMAT</w:instrText>
        </w:r>
        <w:r>
          <w:fldChar w:fldCharType="separate"/>
        </w:r>
        <w:r w:rsidR="00D943A3">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2F"/>
    <w:rsid w:val="00076E16"/>
    <w:rsid w:val="0010344E"/>
    <w:rsid w:val="002E54C6"/>
    <w:rsid w:val="00340178"/>
    <w:rsid w:val="00494114"/>
    <w:rsid w:val="00604908"/>
    <w:rsid w:val="00852C8C"/>
    <w:rsid w:val="00897DD0"/>
    <w:rsid w:val="00910C94"/>
    <w:rsid w:val="00965E2F"/>
    <w:rsid w:val="00983394"/>
    <w:rsid w:val="00A605CB"/>
    <w:rsid w:val="00B6576A"/>
    <w:rsid w:val="00D413A4"/>
    <w:rsid w:val="00D94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FF2B"/>
  <w15:chartTrackingRefBased/>
  <w15:docId w15:val="{06078917-ED9C-44BD-A5BD-DF1D3157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04908"/>
  </w:style>
  <w:style w:type="paragraph" w:customStyle="1" w:styleId="nest">
    <w:name w:val="nest"/>
    <w:basedOn w:val="Normal"/>
    <w:rsid w:val="00604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04908"/>
    <w:rPr>
      <w:i/>
      <w:iCs/>
    </w:rPr>
  </w:style>
  <w:style w:type="paragraph" w:styleId="DipnotMetni">
    <w:name w:val="footnote text"/>
    <w:basedOn w:val="Normal"/>
    <w:link w:val="DipnotMetniChar"/>
    <w:uiPriority w:val="99"/>
    <w:semiHidden/>
    <w:unhideWhenUsed/>
    <w:rsid w:val="00604908"/>
    <w:pPr>
      <w:spacing w:after="0" w:line="240" w:lineRule="auto"/>
    </w:pPr>
    <w:rPr>
      <w:rFonts w:ascii="Times New Roman" w:eastAsiaTheme="minorEastAsia" w:hAnsi="Times New Roman"/>
      <w:sz w:val="20"/>
      <w:szCs w:val="20"/>
      <w:lang w:eastAsia="tr-TR"/>
    </w:rPr>
  </w:style>
  <w:style w:type="character" w:customStyle="1" w:styleId="DipnotMetniChar">
    <w:name w:val="Dipnot Metni Char"/>
    <w:basedOn w:val="VarsaylanParagrafYazTipi"/>
    <w:link w:val="DipnotMetni"/>
    <w:uiPriority w:val="99"/>
    <w:semiHidden/>
    <w:rsid w:val="00604908"/>
    <w:rPr>
      <w:rFonts w:ascii="Times New Roman" w:eastAsiaTheme="minorEastAsia" w:hAnsi="Times New Roman"/>
      <w:sz w:val="20"/>
      <w:szCs w:val="20"/>
      <w:lang w:eastAsia="tr-TR"/>
    </w:rPr>
  </w:style>
  <w:style w:type="character" w:styleId="DipnotBavurusu">
    <w:name w:val="footnote reference"/>
    <w:basedOn w:val="VarsaylanParagrafYazTipi"/>
    <w:uiPriority w:val="99"/>
    <w:semiHidden/>
    <w:unhideWhenUsed/>
    <w:rsid w:val="00604908"/>
    <w:rPr>
      <w:vertAlign w:val="superscript"/>
    </w:rPr>
  </w:style>
  <w:style w:type="paragraph" w:styleId="BalonMetni">
    <w:name w:val="Balloon Text"/>
    <w:basedOn w:val="Normal"/>
    <w:link w:val="BalonMetniChar"/>
    <w:uiPriority w:val="99"/>
    <w:semiHidden/>
    <w:unhideWhenUsed/>
    <w:rsid w:val="009833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394"/>
    <w:rPr>
      <w:rFonts w:ascii="Segoe UI" w:hAnsi="Segoe UI" w:cs="Segoe UI"/>
      <w:sz w:val="18"/>
      <w:szCs w:val="18"/>
    </w:rPr>
  </w:style>
  <w:style w:type="paragraph" w:styleId="stBilgi">
    <w:name w:val="header"/>
    <w:basedOn w:val="Normal"/>
    <w:link w:val="stBilgiChar"/>
    <w:uiPriority w:val="99"/>
    <w:unhideWhenUsed/>
    <w:rsid w:val="00852C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2C8C"/>
  </w:style>
  <w:style w:type="paragraph" w:styleId="AltBilgi">
    <w:name w:val="footer"/>
    <w:basedOn w:val="Normal"/>
    <w:link w:val="AltBilgiChar"/>
    <w:uiPriority w:val="99"/>
    <w:unhideWhenUsed/>
    <w:rsid w:val="00852C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6653">
      <w:bodyDiv w:val="1"/>
      <w:marLeft w:val="0"/>
      <w:marRight w:val="0"/>
      <w:marTop w:val="0"/>
      <w:marBottom w:val="0"/>
      <w:divBdr>
        <w:top w:val="none" w:sz="0" w:space="0" w:color="auto"/>
        <w:left w:val="none" w:sz="0" w:space="0" w:color="auto"/>
        <w:bottom w:val="none" w:sz="0" w:space="0" w:color="auto"/>
        <w:right w:val="none" w:sz="0" w:space="0" w:color="auto"/>
      </w:divBdr>
    </w:div>
    <w:div w:id="1358194754">
      <w:bodyDiv w:val="1"/>
      <w:marLeft w:val="0"/>
      <w:marRight w:val="0"/>
      <w:marTop w:val="0"/>
      <w:marBottom w:val="0"/>
      <w:divBdr>
        <w:top w:val="none" w:sz="0" w:space="0" w:color="auto"/>
        <w:left w:val="none" w:sz="0" w:space="0" w:color="auto"/>
        <w:bottom w:val="none" w:sz="0" w:space="0" w:color="auto"/>
        <w:right w:val="none" w:sz="0" w:space="0" w:color="auto"/>
      </w:divBdr>
      <w:divsChild>
        <w:div w:id="2025547571">
          <w:blockQuote w:val="1"/>
          <w:marLeft w:val="0"/>
          <w:marRight w:val="0"/>
          <w:marTop w:val="0"/>
          <w:marBottom w:val="300"/>
          <w:divBdr>
            <w:top w:val="none" w:sz="0" w:space="0" w:color="auto"/>
            <w:left w:val="single" w:sz="36" w:space="15" w:color="EEEEEE"/>
            <w:bottom w:val="none" w:sz="0" w:space="0" w:color="auto"/>
            <w:right w:val="none" w:sz="0" w:space="0" w:color="auto"/>
          </w:divBdr>
        </w:div>
        <w:div w:id="677776303">
          <w:marLeft w:val="0"/>
          <w:marRight w:val="0"/>
          <w:marTop w:val="0"/>
          <w:marBottom w:val="0"/>
          <w:divBdr>
            <w:top w:val="none" w:sz="0" w:space="0" w:color="auto"/>
            <w:left w:val="none" w:sz="0" w:space="0" w:color="auto"/>
            <w:bottom w:val="none" w:sz="0" w:space="0" w:color="auto"/>
            <w:right w:val="none" w:sz="0" w:space="0" w:color="auto"/>
          </w:divBdr>
          <w:divsChild>
            <w:div w:id="1004823800">
              <w:marLeft w:val="0"/>
              <w:marRight w:val="0"/>
              <w:marTop w:val="0"/>
              <w:marBottom w:val="0"/>
              <w:divBdr>
                <w:top w:val="none" w:sz="0" w:space="0" w:color="auto"/>
                <w:left w:val="none" w:sz="0" w:space="0" w:color="auto"/>
                <w:bottom w:val="none" w:sz="0" w:space="0" w:color="auto"/>
                <w:right w:val="none" w:sz="0" w:space="0" w:color="auto"/>
              </w:divBdr>
              <w:divsChild>
                <w:div w:id="686952365">
                  <w:marLeft w:val="0"/>
                  <w:marRight w:val="0"/>
                  <w:marTop w:val="0"/>
                  <w:marBottom w:val="0"/>
                  <w:divBdr>
                    <w:top w:val="none" w:sz="0" w:space="0" w:color="auto"/>
                    <w:left w:val="none" w:sz="0" w:space="0" w:color="auto"/>
                    <w:bottom w:val="none" w:sz="0" w:space="0" w:color="auto"/>
                    <w:right w:val="none" w:sz="0" w:space="0" w:color="auto"/>
                  </w:divBdr>
                </w:div>
                <w:div w:id="1899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1230</Words>
  <Characters>7015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DALAZ 2004421</dc:creator>
  <cp:keywords/>
  <dc:description/>
  <cp:lastModifiedBy>Ahmet DALAZ 2004421</cp:lastModifiedBy>
  <cp:revision>7</cp:revision>
  <dcterms:created xsi:type="dcterms:W3CDTF">2022-04-11T10:27:00Z</dcterms:created>
  <dcterms:modified xsi:type="dcterms:W3CDTF">2022-04-11T12:11:00Z</dcterms:modified>
</cp:coreProperties>
</file>