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19" w:rsidRDefault="00873B19" w:rsidP="00BE624A">
      <w:pPr>
        <w:spacing w:after="0" w:line="240" w:lineRule="auto"/>
        <w:jc w:val="center"/>
        <w:rPr>
          <w:rFonts w:ascii="Times New Roman" w:hAnsi="Times New Roman" w:cs="Times New Roman"/>
          <w:b/>
          <w:bCs/>
          <w:sz w:val="24"/>
          <w:szCs w:val="24"/>
        </w:rPr>
      </w:pPr>
    </w:p>
    <w:p w:rsidR="004C0C12" w:rsidRPr="0066191E" w:rsidRDefault="00F11D14" w:rsidP="00BE624A">
      <w:pPr>
        <w:spacing w:after="0" w:line="240" w:lineRule="auto"/>
        <w:jc w:val="center"/>
        <w:rPr>
          <w:rFonts w:ascii="Times New Roman" w:hAnsi="Times New Roman" w:cs="Times New Roman"/>
          <w:b/>
          <w:bCs/>
          <w:sz w:val="24"/>
          <w:szCs w:val="24"/>
        </w:rPr>
      </w:pPr>
      <w:r w:rsidRPr="0066191E">
        <w:rPr>
          <w:rFonts w:ascii="Times New Roman" w:hAnsi="Times New Roman" w:cs="Times New Roman"/>
          <w:b/>
          <w:bCs/>
          <w:sz w:val="24"/>
          <w:szCs w:val="24"/>
        </w:rPr>
        <w:t>HAFIZLIK EĞİTİM</w:t>
      </w:r>
      <w:r w:rsidR="003339DB" w:rsidRPr="0066191E">
        <w:rPr>
          <w:rFonts w:ascii="Times New Roman" w:hAnsi="Times New Roman" w:cs="Times New Roman"/>
          <w:b/>
          <w:bCs/>
          <w:sz w:val="24"/>
          <w:szCs w:val="24"/>
        </w:rPr>
        <w:t>İ</w:t>
      </w:r>
      <w:r w:rsidR="00B81214" w:rsidRPr="0066191E">
        <w:rPr>
          <w:rFonts w:ascii="Times New Roman" w:hAnsi="Times New Roman" w:cs="Times New Roman"/>
          <w:b/>
          <w:bCs/>
          <w:sz w:val="24"/>
          <w:szCs w:val="24"/>
        </w:rPr>
        <w:t xml:space="preserve"> UYGULAMA ESASLARI</w:t>
      </w:r>
    </w:p>
    <w:p w:rsidR="00B81214" w:rsidRPr="008338C9" w:rsidRDefault="00B81214" w:rsidP="00BE624A">
      <w:pPr>
        <w:spacing w:after="0" w:line="240" w:lineRule="auto"/>
        <w:jc w:val="center"/>
        <w:rPr>
          <w:rFonts w:ascii="Times New Roman" w:hAnsi="Times New Roman" w:cs="Times New Roman"/>
          <w:b/>
          <w:bCs/>
          <w:sz w:val="23"/>
          <w:szCs w:val="23"/>
        </w:rPr>
      </w:pPr>
    </w:p>
    <w:p w:rsidR="00C951DB" w:rsidRPr="008338C9" w:rsidRDefault="00C951DB" w:rsidP="004C5082">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6</w:t>
      </w:r>
      <w:r w:rsidR="00600435" w:rsidRPr="008338C9">
        <w:rPr>
          <w:rFonts w:ascii="Times New Roman" w:hAnsi="Times New Roman" w:cs="Times New Roman"/>
          <w:sz w:val="23"/>
          <w:szCs w:val="23"/>
        </w:rPr>
        <w:t xml:space="preserve">33 </w:t>
      </w:r>
      <w:r w:rsidRPr="008338C9">
        <w:rPr>
          <w:rFonts w:ascii="Times New Roman" w:hAnsi="Times New Roman" w:cs="Times New Roman"/>
          <w:sz w:val="23"/>
          <w:szCs w:val="23"/>
        </w:rPr>
        <w:t>sayılı Diyanet İşleri Başkanlığı Kuruluş ve Görevleri Hakkında Kanu</w:t>
      </w:r>
      <w:r w:rsidR="00600435" w:rsidRPr="008338C9">
        <w:rPr>
          <w:rFonts w:ascii="Times New Roman" w:hAnsi="Times New Roman" w:cs="Times New Roman"/>
          <w:sz w:val="23"/>
          <w:szCs w:val="23"/>
        </w:rPr>
        <w:t xml:space="preserve">n’da yapılan değişiklik ile </w:t>
      </w:r>
      <w:r w:rsidRPr="008338C9">
        <w:rPr>
          <w:rFonts w:ascii="Times New Roman" w:hAnsi="Times New Roman" w:cs="Times New Roman"/>
          <w:sz w:val="23"/>
          <w:szCs w:val="23"/>
        </w:rPr>
        <w:t>Eğitim Hizmetl</w:t>
      </w:r>
      <w:r w:rsidR="00E8379C" w:rsidRPr="008338C9">
        <w:rPr>
          <w:rFonts w:ascii="Times New Roman" w:hAnsi="Times New Roman" w:cs="Times New Roman"/>
          <w:sz w:val="23"/>
          <w:szCs w:val="23"/>
        </w:rPr>
        <w:t xml:space="preserve">eri Genel Müdürlüğü kurulmuş ve </w:t>
      </w:r>
      <w:r w:rsidR="007A497B" w:rsidRPr="008338C9">
        <w:rPr>
          <w:rFonts w:ascii="Times New Roman" w:hAnsi="Times New Roman" w:cs="Times New Roman"/>
          <w:sz w:val="23"/>
          <w:szCs w:val="23"/>
        </w:rPr>
        <w:t>“</w:t>
      </w:r>
      <w:r w:rsidRPr="008338C9">
        <w:rPr>
          <w:rFonts w:ascii="Times New Roman" w:hAnsi="Times New Roman" w:cs="Times New Roman"/>
          <w:sz w:val="23"/>
          <w:szCs w:val="23"/>
        </w:rPr>
        <w:t>Kur’an-ı Kerim okumak, anlamını öğrenmek, hafızlık yapmak, din eğitimi almak isteyenler için kurslar düzenlemek ve Kur’an kursları açmak.</w:t>
      </w:r>
      <w:r w:rsidR="007A497B" w:rsidRPr="008338C9">
        <w:rPr>
          <w:rFonts w:ascii="Times New Roman" w:hAnsi="Times New Roman" w:cs="Times New Roman"/>
          <w:sz w:val="23"/>
          <w:szCs w:val="23"/>
        </w:rPr>
        <w:t>” görevleri de verilmiştir.</w:t>
      </w:r>
    </w:p>
    <w:p w:rsidR="00B61694" w:rsidRPr="008338C9" w:rsidRDefault="00E05E92" w:rsidP="004C5082">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 xml:space="preserve">Hafızlık müessesesi; </w:t>
      </w:r>
      <w:r w:rsidR="002820E5" w:rsidRPr="008338C9">
        <w:rPr>
          <w:rFonts w:ascii="Times New Roman" w:hAnsi="Times New Roman" w:cs="Times New Roman"/>
          <w:sz w:val="23"/>
          <w:szCs w:val="23"/>
        </w:rPr>
        <w:t>Hz. Peygamberden günümüze kadar asırlar boyu süren bir gelene</w:t>
      </w:r>
      <w:r w:rsidR="006518F0" w:rsidRPr="008338C9">
        <w:rPr>
          <w:rFonts w:ascii="Times New Roman" w:hAnsi="Times New Roman" w:cs="Times New Roman"/>
          <w:sz w:val="23"/>
          <w:szCs w:val="23"/>
        </w:rPr>
        <w:t xml:space="preserve">ktir. Bu gelenek </w:t>
      </w:r>
      <w:r w:rsidR="002820E5" w:rsidRPr="008338C9">
        <w:rPr>
          <w:rFonts w:ascii="Times New Roman" w:hAnsi="Times New Roman" w:cs="Times New Roman"/>
          <w:sz w:val="23"/>
          <w:szCs w:val="23"/>
        </w:rPr>
        <w:t>Başkanlığımız tarafından yaygın din eğitimi hizmetleri içerisinde</w:t>
      </w:r>
      <w:r w:rsidR="00B61694" w:rsidRPr="008338C9">
        <w:rPr>
          <w:rFonts w:ascii="Times New Roman" w:hAnsi="Times New Roman" w:cs="Times New Roman"/>
          <w:sz w:val="23"/>
          <w:szCs w:val="23"/>
        </w:rPr>
        <w:t xml:space="preserve"> </w:t>
      </w:r>
      <w:r w:rsidR="006518F0" w:rsidRPr="008338C9">
        <w:rPr>
          <w:rFonts w:ascii="Times New Roman" w:hAnsi="Times New Roman" w:cs="Times New Roman"/>
          <w:sz w:val="23"/>
          <w:szCs w:val="23"/>
        </w:rPr>
        <w:t>anlam</w:t>
      </w:r>
      <w:r w:rsidR="009B2294" w:rsidRPr="008338C9">
        <w:rPr>
          <w:rFonts w:ascii="Times New Roman" w:hAnsi="Times New Roman" w:cs="Times New Roman"/>
          <w:sz w:val="23"/>
          <w:szCs w:val="23"/>
        </w:rPr>
        <w:t xml:space="preserve"> ve önemine </w:t>
      </w:r>
      <w:r w:rsidR="006518F0" w:rsidRPr="008338C9">
        <w:rPr>
          <w:rFonts w:ascii="Times New Roman" w:hAnsi="Times New Roman" w:cs="Times New Roman"/>
          <w:sz w:val="23"/>
          <w:szCs w:val="23"/>
        </w:rPr>
        <w:t xml:space="preserve">uygun </w:t>
      </w:r>
      <w:r w:rsidR="009B2294" w:rsidRPr="008338C9">
        <w:rPr>
          <w:rFonts w:ascii="Times New Roman" w:hAnsi="Times New Roman" w:cs="Times New Roman"/>
          <w:sz w:val="23"/>
          <w:szCs w:val="23"/>
        </w:rPr>
        <w:t xml:space="preserve">bir biçimde </w:t>
      </w:r>
      <w:r w:rsidR="00B61694" w:rsidRPr="008338C9">
        <w:rPr>
          <w:rFonts w:ascii="Times New Roman" w:hAnsi="Times New Roman" w:cs="Times New Roman"/>
          <w:sz w:val="23"/>
          <w:szCs w:val="23"/>
        </w:rPr>
        <w:t>sürdürülmektedir.</w:t>
      </w:r>
    </w:p>
    <w:p w:rsidR="00C951DB" w:rsidRPr="008338C9" w:rsidRDefault="009B2294" w:rsidP="004C5082">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 xml:space="preserve">Hafızlık eğitiminin </w:t>
      </w:r>
      <w:r w:rsidR="00E772E4" w:rsidRPr="008338C9">
        <w:rPr>
          <w:rFonts w:ascii="Times New Roman" w:hAnsi="Times New Roman" w:cs="Times New Roman"/>
          <w:sz w:val="23"/>
          <w:szCs w:val="23"/>
        </w:rPr>
        <w:t>sistemli,</w:t>
      </w:r>
      <w:r w:rsidR="004F45B5" w:rsidRPr="008338C9">
        <w:rPr>
          <w:rFonts w:ascii="Times New Roman" w:hAnsi="Times New Roman" w:cs="Times New Roman"/>
          <w:sz w:val="23"/>
          <w:szCs w:val="23"/>
        </w:rPr>
        <w:t xml:space="preserve"> </w:t>
      </w:r>
      <w:r w:rsidRPr="008338C9">
        <w:rPr>
          <w:rFonts w:ascii="Times New Roman" w:hAnsi="Times New Roman" w:cs="Times New Roman"/>
          <w:sz w:val="23"/>
          <w:szCs w:val="23"/>
        </w:rPr>
        <w:t>disiplinli</w:t>
      </w:r>
      <w:r w:rsidR="00D001AA" w:rsidRPr="008338C9">
        <w:rPr>
          <w:rFonts w:ascii="Times New Roman" w:hAnsi="Times New Roman" w:cs="Times New Roman"/>
          <w:sz w:val="23"/>
          <w:szCs w:val="23"/>
        </w:rPr>
        <w:t xml:space="preserve"> bir </w:t>
      </w:r>
      <w:r w:rsidR="00BE624A" w:rsidRPr="008338C9">
        <w:rPr>
          <w:rFonts w:ascii="Times New Roman" w:hAnsi="Times New Roman" w:cs="Times New Roman"/>
          <w:sz w:val="23"/>
          <w:szCs w:val="23"/>
        </w:rPr>
        <w:t>şekilde</w:t>
      </w:r>
      <w:r w:rsidR="00D001AA" w:rsidRPr="008338C9">
        <w:rPr>
          <w:rFonts w:ascii="Times New Roman" w:hAnsi="Times New Roman" w:cs="Times New Roman"/>
          <w:sz w:val="23"/>
          <w:szCs w:val="23"/>
        </w:rPr>
        <w:t xml:space="preserve"> yürütülmesi</w:t>
      </w:r>
      <w:r w:rsidR="00E772E4" w:rsidRPr="008338C9">
        <w:rPr>
          <w:rFonts w:ascii="Times New Roman" w:hAnsi="Times New Roman" w:cs="Times New Roman"/>
          <w:sz w:val="23"/>
          <w:szCs w:val="23"/>
        </w:rPr>
        <w:t xml:space="preserve"> ve uygulama birlikteliğinin sağlanması amacıyla</w:t>
      </w:r>
      <w:r w:rsidR="00D001AA" w:rsidRPr="008338C9">
        <w:rPr>
          <w:rFonts w:ascii="Times New Roman" w:hAnsi="Times New Roman" w:cs="Times New Roman"/>
          <w:sz w:val="23"/>
          <w:szCs w:val="23"/>
        </w:rPr>
        <w:t xml:space="preserve"> </w:t>
      </w:r>
      <w:r w:rsidR="004C1121" w:rsidRPr="008338C9">
        <w:rPr>
          <w:rFonts w:ascii="Times New Roman" w:hAnsi="Times New Roman" w:cs="Times New Roman"/>
          <w:sz w:val="23"/>
          <w:szCs w:val="23"/>
        </w:rPr>
        <w:t>Başkanlığımız</w:t>
      </w:r>
      <w:r w:rsidR="000F4E63" w:rsidRPr="008338C9">
        <w:rPr>
          <w:rFonts w:ascii="Times New Roman" w:hAnsi="Times New Roman" w:cs="Times New Roman"/>
          <w:sz w:val="23"/>
          <w:szCs w:val="23"/>
        </w:rPr>
        <w:t xml:space="preserve">ca yönetmelik, </w:t>
      </w:r>
      <w:r w:rsidR="004C1121" w:rsidRPr="008338C9">
        <w:rPr>
          <w:rFonts w:ascii="Times New Roman" w:hAnsi="Times New Roman" w:cs="Times New Roman"/>
          <w:sz w:val="23"/>
          <w:szCs w:val="23"/>
        </w:rPr>
        <w:t>yönerge</w:t>
      </w:r>
      <w:r w:rsidR="000F4E63" w:rsidRPr="008338C9">
        <w:rPr>
          <w:rFonts w:ascii="Times New Roman" w:hAnsi="Times New Roman" w:cs="Times New Roman"/>
          <w:sz w:val="23"/>
          <w:szCs w:val="23"/>
        </w:rPr>
        <w:t xml:space="preserve"> ve</w:t>
      </w:r>
      <w:r w:rsidR="004C1121" w:rsidRPr="008338C9">
        <w:rPr>
          <w:rFonts w:ascii="Times New Roman" w:hAnsi="Times New Roman" w:cs="Times New Roman"/>
          <w:sz w:val="23"/>
          <w:szCs w:val="23"/>
        </w:rPr>
        <w:t xml:space="preserve"> </w:t>
      </w:r>
      <w:r w:rsidR="000F4E63" w:rsidRPr="008338C9">
        <w:rPr>
          <w:rFonts w:ascii="Times New Roman" w:hAnsi="Times New Roman" w:cs="Times New Roman"/>
          <w:sz w:val="23"/>
          <w:szCs w:val="23"/>
        </w:rPr>
        <w:t xml:space="preserve">program </w:t>
      </w:r>
      <w:r w:rsidR="00D001AA" w:rsidRPr="008338C9">
        <w:rPr>
          <w:rFonts w:ascii="Times New Roman" w:hAnsi="Times New Roman" w:cs="Times New Roman"/>
          <w:sz w:val="23"/>
          <w:szCs w:val="23"/>
        </w:rPr>
        <w:t>çalışmaları yapılmıştır.</w:t>
      </w:r>
    </w:p>
    <w:p w:rsidR="000D72B3" w:rsidRPr="008338C9" w:rsidRDefault="00303A78" w:rsidP="00707C2A">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Başkanlıkta yapılan program geliştirme ve takip çalışmaları ile h</w:t>
      </w:r>
      <w:r w:rsidR="00431552" w:rsidRPr="008338C9">
        <w:rPr>
          <w:rFonts w:ascii="Times New Roman" w:hAnsi="Times New Roman" w:cs="Times New Roman"/>
          <w:sz w:val="23"/>
          <w:szCs w:val="23"/>
        </w:rPr>
        <w:t>afızlık yaptıran öğreticiler</w:t>
      </w:r>
      <w:r w:rsidR="004F68FA" w:rsidRPr="008338C9">
        <w:rPr>
          <w:rFonts w:ascii="Times New Roman" w:hAnsi="Times New Roman" w:cs="Times New Roman"/>
          <w:sz w:val="23"/>
          <w:szCs w:val="23"/>
        </w:rPr>
        <w:t xml:space="preserve"> arasında b</w:t>
      </w:r>
      <w:r w:rsidR="00AE7CB0" w:rsidRPr="008338C9">
        <w:rPr>
          <w:rFonts w:ascii="Times New Roman" w:hAnsi="Times New Roman" w:cs="Times New Roman"/>
          <w:sz w:val="23"/>
          <w:szCs w:val="23"/>
        </w:rPr>
        <w:t xml:space="preserve">ilgi, </w:t>
      </w:r>
      <w:r w:rsidR="004F68FA" w:rsidRPr="008338C9">
        <w:rPr>
          <w:rFonts w:ascii="Times New Roman" w:hAnsi="Times New Roman" w:cs="Times New Roman"/>
          <w:sz w:val="23"/>
          <w:szCs w:val="23"/>
        </w:rPr>
        <w:t>tecrübe</w:t>
      </w:r>
      <w:r w:rsidR="00707C2A" w:rsidRPr="008338C9">
        <w:rPr>
          <w:rFonts w:ascii="Times New Roman" w:hAnsi="Times New Roman" w:cs="Times New Roman"/>
          <w:sz w:val="23"/>
          <w:szCs w:val="23"/>
        </w:rPr>
        <w:t xml:space="preserve"> paylaşımı ve uygulama birlikteliği sağlamak amacıyla</w:t>
      </w:r>
      <w:r w:rsidR="004F68FA" w:rsidRPr="008338C9">
        <w:rPr>
          <w:rFonts w:ascii="Times New Roman" w:hAnsi="Times New Roman" w:cs="Times New Roman"/>
          <w:sz w:val="23"/>
          <w:szCs w:val="23"/>
        </w:rPr>
        <w:t xml:space="preserve"> </w:t>
      </w:r>
      <w:r w:rsidR="00431552" w:rsidRPr="008338C9">
        <w:rPr>
          <w:rFonts w:ascii="Times New Roman" w:hAnsi="Times New Roman" w:cs="Times New Roman"/>
          <w:sz w:val="23"/>
          <w:szCs w:val="23"/>
        </w:rPr>
        <w:t xml:space="preserve">yapılan seminerlerde icra edilen atölye çalışmalarında </w:t>
      </w:r>
      <w:r w:rsidR="00A93EC3" w:rsidRPr="008338C9">
        <w:rPr>
          <w:rFonts w:ascii="Times New Roman" w:hAnsi="Times New Roman" w:cs="Times New Roman"/>
          <w:sz w:val="23"/>
          <w:szCs w:val="23"/>
        </w:rPr>
        <w:t>öğreticiler tarafından ortaya konulan sorunlar</w:t>
      </w:r>
      <w:r w:rsidR="00FD39D1" w:rsidRPr="008338C9">
        <w:rPr>
          <w:rFonts w:ascii="Times New Roman" w:hAnsi="Times New Roman" w:cs="Times New Roman"/>
          <w:sz w:val="23"/>
          <w:szCs w:val="23"/>
        </w:rPr>
        <w:t xml:space="preserve"> çerçevesinde </w:t>
      </w:r>
      <w:r w:rsidR="00707C2A" w:rsidRPr="008338C9">
        <w:rPr>
          <w:rFonts w:ascii="Times New Roman" w:hAnsi="Times New Roman" w:cs="Times New Roman"/>
          <w:sz w:val="23"/>
          <w:szCs w:val="23"/>
        </w:rPr>
        <w:t>ve yapılan anket çalışmalarında</w:t>
      </w:r>
      <w:r w:rsidR="00003451" w:rsidRPr="008338C9">
        <w:rPr>
          <w:rFonts w:ascii="Times New Roman" w:hAnsi="Times New Roman" w:cs="Times New Roman"/>
          <w:sz w:val="23"/>
          <w:szCs w:val="23"/>
        </w:rPr>
        <w:t xml:space="preserve"> </w:t>
      </w:r>
      <w:r w:rsidR="00FD39D1" w:rsidRPr="008338C9">
        <w:rPr>
          <w:rFonts w:ascii="Times New Roman" w:hAnsi="Times New Roman" w:cs="Times New Roman"/>
          <w:sz w:val="23"/>
          <w:szCs w:val="23"/>
        </w:rPr>
        <w:t>aşağıdaki hususların dikkate alınmasının Hafızlık eğitimini olumlu yönde etkileyeceği mütalaa edilmiştir.</w:t>
      </w:r>
    </w:p>
    <w:p w:rsidR="003F5044" w:rsidRPr="008338C9" w:rsidRDefault="003F5044" w:rsidP="00707C2A">
      <w:pPr>
        <w:spacing w:after="0" w:line="240" w:lineRule="auto"/>
        <w:ind w:firstLine="360"/>
        <w:jc w:val="both"/>
        <w:rPr>
          <w:rFonts w:ascii="Times New Roman" w:hAnsi="Times New Roman" w:cs="Times New Roman"/>
          <w:sz w:val="23"/>
          <w:szCs w:val="23"/>
        </w:rPr>
      </w:pPr>
    </w:p>
    <w:p w:rsidR="00535C84" w:rsidRPr="008338C9" w:rsidRDefault="00EB09BE" w:rsidP="00730327">
      <w:pPr>
        <w:spacing w:after="0" w:line="240" w:lineRule="auto"/>
        <w:ind w:firstLine="360"/>
        <w:jc w:val="both"/>
        <w:rPr>
          <w:rFonts w:ascii="Times New Roman" w:hAnsi="Times New Roman" w:cs="Times New Roman"/>
          <w:b/>
          <w:bCs/>
          <w:sz w:val="23"/>
          <w:szCs w:val="23"/>
        </w:rPr>
      </w:pPr>
      <w:r w:rsidRPr="008338C9">
        <w:rPr>
          <w:rFonts w:ascii="Times New Roman" w:hAnsi="Times New Roman" w:cs="Times New Roman"/>
          <w:b/>
          <w:bCs/>
          <w:sz w:val="23"/>
          <w:szCs w:val="23"/>
        </w:rPr>
        <w:t>A-</w:t>
      </w:r>
      <w:r w:rsidR="00535C84" w:rsidRPr="008338C9">
        <w:rPr>
          <w:rFonts w:ascii="Times New Roman" w:hAnsi="Times New Roman" w:cs="Times New Roman"/>
          <w:b/>
          <w:bCs/>
          <w:sz w:val="23"/>
          <w:szCs w:val="23"/>
        </w:rPr>
        <w:t xml:space="preserve">Hafızlık Takip Komisyonlarının </w:t>
      </w:r>
      <w:r w:rsidR="00730327" w:rsidRPr="008338C9">
        <w:rPr>
          <w:rFonts w:ascii="Times New Roman" w:hAnsi="Times New Roman" w:cs="Times New Roman"/>
          <w:b/>
          <w:bCs/>
          <w:sz w:val="23"/>
          <w:szCs w:val="23"/>
        </w:rPr>
        <w:t>İşlevselliğinin Artırılması</w:t>
      </w:r>
    </w:p>
    <w:p w:rsidR="00866EEA" w:rsidRPr="008338C9" w:rsidRDefault="009D262F" w:rsidP="0064058E">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Yapılan</w:t>
      </w:r>
      <w:r w:rsidR="00D8514B" w:rsidRPr="008338C9">
        <w:rPr>
          <w:rFonts w:ascii="Times New Roman" w:hAnsi="Times New Roman" w:cs="Times New Roman"/>
          <w:sz w:val="23"/>
          <w:szCs w:val="23"/>
        </w:rPr>
        <w:t xml:space="preserve"> program gözlem çalışmaları başta olmak üzere </w:t>
      </w:r>
      <w:r w:rsidR="00866EEA" w:rsidRPr="008338C9">
        <w:rPr>
          <w:rFonts w:ascii="Times New Roman" w:hAnsi="Times New Roman" w:cs="Times New Roman"/>
          <w:sz w:val="23"/>
          <w:szCs w:val="23"/>
        </w:rPr>
        <w:t xml:space="preserve">hafızlık </w:t>
      </w:r>
      <w:r w:rsidR="001F3F4F" w:rsidRPr="008338C9">
        <w:rPr>
          <w:rFonts w:ascii="Times New Roman" w:hAnsi="Times New Roman" w:cs="Times New Roman"/>
          <w:sz w:val="23"/>
          <w:szCs w:val="23"/>
        </w:rPr>
        <w:t xml:space="preserve">tespit </w:t>
      </w:r>
      <w:r w:rsidR="00866EEA" w:rsidRPr="008338C9">
        <w:rPr>
          <w:rFonts w:ascii="Times New Roman" w:hAnsi="Times New Roman" w:cs="Times New Roman"/>
          <w:sz w:val="23"/>
          <w:szCs w:val="23"/>
        </w:rPr>
        <w:t>sınavı komisyon</w:t>
      </w:r>
      <w:r w:rsidR="001F3F4F" w:rsidRPr="008338C9">
        <w:rPr>
          <w:rFonts w:ascii="Times New Roman" w:hAnsi="Times New Roman" w:cs="Times New Roman"/>
          <w:sz w:val="23"/>
          <w:szCs w:val="23"/>
        </w:rPr>
        <w:t xml:space="preserve">u başkan ve üyelerinin tespitleri </w:t>
      </w:r>
      <w:r w:rsidR="00D8514B" w:rsidRPr="008338C9">
        <w:rPr>
          <w:rFonts w:ascii="Times New Roman" w:hAnsi="Times New Roman" w:cs="Times New Roman"/>
          <w:sz w:val="23"/>
          <w:szCs w:val="23"/>
        </w:rPr>
        <w:t xml:space="preserve">ile </w:t>
      </w:r>
      <w:r w:rsidR="00017B42" w:rsidRPr="008338C9">
        <w:rPr>
          <w:rFonts w:ascii="Times New Roman" w:hAnsi="Times New Roman" w:cs="Times New Roman"/>
          <w:sz w:val="23"/>
          <w:szCs w:val="23"/>
        </w:rPr>
        <w:t xml:space="preserve">eğitimlerde yapılan </w:t>
      </w:r>
      <w:r w:rsidR="00DF7056" w:rsidRPr="008338C9">
        <w:rPr>
          <w:rFonts w:ascii="Times New Roman" w:hAnsi="Times New Roman" w:cs="Times New Roman"/>
          <w:sz w:val="23"/>
          <w:szCs w:val="23"/>
        </w:rPr>
        <w:t xml:space="preserve">atölye </w:t>
      </w:r>
      <w:r w:rsidR="00017B42" w:rsidRPr="008338C9">
        <w:rPr>
          <w:rFonts w:ascii="Times New Roman" w:hAnsi="Times New Roman" w:cs="Times New Roman"/>
          <w:sz w:val="23"/>
          <w:szCs w:val="23"/>
        </w:rPr>
        <w:t>çalışmaların</w:t>
      </w:r>
      <w:r w:rsidR="00280F73" w:rsidRPr="008338C9">
        <w:rPr>
          <w:rFonts w:ascii="Times New Roman" w:hAnsi="Times New Roman" w:cs="Times New Roman"/>
          <w:sz w:val="23"/>
          <w:szCs w:val="23"/>
        </w:rPr>
        <w:t>da</w:t>
      </w:r>
      <w:r w:rsidR="00017B42" w:rsidRPr="008338C9">
        <w:rPr>
          <w:rFonts w:ascii="Times New Roman" w:hAnsi="Times New Roman" w:cs="Times New Roman"/>
          <w:sz w:val="23"/>
          <w:szCs w:val="23"/>
        </w:rPr>
        <w:t xml:space="preserve"> ortaya </w:t>
      </w:r>
      <w:r w:rsidR="00280F73" w:rsidRPr="008338C9">
        <w:rPr>
          <w:rFonts w:ascii="Times New Roman" w:hAnsi="Times New Roman" w:cs="Times New Roman"/>
          <w:sz w:val="23"/>
          <w:szCs w:val="23"/>
        </w:rPr>
        <w:t xml:space="preserve">çıkan sonuç </w:t>
      </w:r>
      <w:r w:rsidR="00DF7056" w:rsidRPr="008338C9">
        <w:rPr>
          <w:rFonts w:ascii="Times New Roman" w:hAnsi="Times New Roman" w:cs="Times New Roman"/>
          <w:sz w:val="23"/>
          <w:szCs w:val="23"/>
        </w:rPr>
        <w:t>Hafızlık Takip Komisy</w:t>
      </w:r>
      <w:r w:rsidR="00280F73" w:rsidRPr="008338C9">
        <w:rPr>
          <w:rFonts w:ascii="Times New Roman" w:hAnsi="Times New Roman" w:cs="Times New Roman"/>
          <w:sz w:val="23"/>
          <w:szCs w:val="23"/>
        </w:rPr>
        <w:t xml:space="preserve">onlarının ya hiç kurulmadığı </w:t>
      </w:r>
      <w:r w:rsidR="00C53980" w:rsidRPr="008338C9">
        <w:rPr>
          <w:rFonts w:ascii="Times New Roman" w:hAnsi="Times New Roman" w:cs="Times New Roman"/>
          <w:sz w:val="23"/>
          <w:szCs w:val="23"/>
        </w:rPr>
        <w:t xml:space="preserve">ya da </w:t>
      </w:r>
      <w:r w:rsidR="00DF7056" w:rsidRPr="008338C9">
        <w:rPr>
          <w:rFonts w:ascii="Times New Roman" w:hAnsi="Times New Roman" w:cs="Times New Roman"/>
          <w:sz w:val="23"/>
          <w:szCs w:val="23"/>
        </w:rPr>
        <w:t>aktif olarak işletilmediği</w:t>
      </w:r>
      <w:r w:rsidR="00783228" w:rsidRPr="008338C9">
        <w:rPr>
          <w:rFonts w:ascii="Times New Roman" w:hAnsi="Times New Roman" w:cs="Times New Roman"/>
          <w:sz w:val="23"/>
          <w:szCs w:val="23"/>
        </w:rPr>
        <w:t>d</w:t>
      </w:r>
      <w:r w:rsidR="00FB71A6" w:rsidRPr="008338C9">
        <w:rPr>
          <w:rFonts w:ascii="Times New Roman" w:hAnsi="Times New Roman" w:cs="Times New Roman"/>
          <w:sz w:val="23"/>
          <w:szCs w:val="23"/>
        </w:rPr>
        <w:t>ir.</w:t>
      </w:r>
      <w:r w:rsidR="00DF7056" w:rsidRPr="008338C9">
        <w:rPr>
          <w:rFonts w:ascii="Times New Roman" w:hAnsi="Times New Roman" w:cs="Times New Roman"/>
          <w:sz w:val="23"/>
          <w:szCs w:val="23"/>
        </w:rPr>
        <w:t xml:space="preserve"> </w:t>
      </w:r>
      <w:r w:rsidR="00784A1E" w:rsidRPr="008338C9">
        <w:rPr>
          <w:rFonts w:ascii="Times New Roman" w:hAnsi="Times New Roman" w:cs="Times New Roman"/>
          <w:sz w:val="23"/>
          <w:szCs w:val="23"/>
        </w:rPr>
        <w:t>Bu sebeple komisyonun görevleri ve çalışma usul ve esasları ile ilgili konuların tekrar hatırlatılmasında yarar görülmüştür.</w:t>
      </w:r>
    </w:p>
    <w:p w:rsidR="003F5044" w:rsidRPr="008338C9" w:rsidRDefault="003F5044" w:rsidP="0064058E">
      <w:pPr>
        <w:spacing w:after="0" w:line="240" w:lineRule="auto"/>
        <w:ind w:firstLine="360"/>
        <w:jc w:val="both"/>
        <w:rPr>
          <w:rFonts w:ascii="Times New Roman" w:hAnsi="Times New Roman" w:cs="Times New Roman"/>
          <w:sz w:val="23"/>
          <w:szCs w:val="23"/>
        </w:rPr>
      </w:pPr>
    </w:p>
    <w:p w:rsidR="00647EC2" w:rsidRPr="008338C9" w:rsidRDefault="00647EC2" w:rsidP="003339DB">
      <w:pPr>
        <w:spacing w:after="0" w:line="240" w:lineRule="auto"/>
        <w:ind w:left="720" w:hanging="294"/>
        <w:jc w:val="both"/>
        <w:rPr>
          <w:rFonts w:ascii="Times New Roman" w:hAnsi="Times New Roman" w:cs="Times New Roman"/>
          <w:b/>
          <w:bCs/>
          <w:sz w:val="23"/>
          <w:szCs w:val="23"/>
        </w:rPr>
      </w:pPr>
      <w:r w:rsidRPr="008338C9">
        <w:rPr>
          <w:rFonts w:ascii="Times New Roman" w:hAnsi="Times New Roman" w:cs="Times New Roman"/>
          <w:b/>
          <w:bCs/>
          <w:sz w:val="23"/>
          <w:szCs w:val="23"/>
        </w:rPr>
        <w:t>Komisyonun Görevleri:</w:t>
      </w:r>
    </w:p>
    <w:p w:rsidR="00252A08" w:rsidRPr="008338C9" w:rsidRDefault="00B62A65" w:rsidP="0064058E">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Hafızlık Eğ</w:t>
      </w:r>
      <w:r w:rsidR="004F52A2" w:rsidRPr="008338C9">
        <w:rPr>
          <w:rFonts w:ascii="Times New Roman" w:hAnsi="Times New Roman" w:cs="Times New Roman"/>
          <w:sz w:val="23"/>
          <w:szCs w:val="23"/>
        </w:rPr>
        <w:t>itim Programının etkin, verimli ve</w:t>
      </w:r>
      <w:r w:rsidRPr="008338C9">
        <w:rPr>
          <w:rFonts w:ascii="Times New Roman" w:hAnsi="Times New Roman" w:cs="Times New Roman"/>
          <w:sz w:val="23"/>
          <w:szCs w:val="23"/>
        </w:rPr>
        <w:t xml:space="preserve"> sistemli bir </w:t>
      </w:r>
      <w:r w:rsidR="00592D28" w:rsidRPr="008338C9">
        <w:rPr>
          <w:rFonts w:ascii="Times New Roman" w:hAnsi="Times New Roman" w:cs="Times New Roman"/>
          <w:sz w:val="23"/>
          <w:szCs w:val="23"/>
        </w:rPr>
        <w:t>şekil</w:t>
      </w:r>
      <w:r w:rsidRPr="008338C9">
        <w:rPr>
          <w:rFonts w:ascii="Times New Roman" w:hAnsi="Times New Roman" w:cs="Times New Roman"/>
          <w:sz w:val="23"/>
          <w:szCs w:val="23"/>
        </w:rPr>
        <w:t>de sürdürülebilmesi için mevzuatça kurulması öngörülen Hafızlık Takip Komisyonunun yine</w:t>
      </w:r>
      <w:r w:rsidR="00BB362E" w:rsidRPr="008338C9">
        <w:rPr>
          <w:rFonts w:ascii="Times New Roman" w:hAnsi="Times New Roman" w:cs="Times New Roman"/>
          <w:sz w:val="23"/>
          <w:szCs w:val="23"/>
        </w:rPr>
        <w:t xml:space="preserve"> “Diyanet İşleri Başkanlığı Kur’an Eğitim ve Öğretimine Yönelik Kurslar ile Öğrenci Yurt ve Pansiyonları Yönergesi” </w:t>
      </w:r>
      <w:r w:rsidR="004F52A2" w:rsidRPr="008338C9">
        <w:rPr>
          <w:rFonts w:ascii="Times New Roman" w:hAnsi="Times New Roman" w:cs="Times New Roman"/>
          <w:sz w:val="23"/>
          <w:szCs w:val="23"/>
        </w:rPr>
        <w:t>çerçevesinde kendi</w:t>
      </w:r>
      <w:r w:rsidR="00252A08" w:rsidRPr="008338C9">
        <w:rPr>
          <w:rFonts w:ascii="Times New Roman" w:hAnsi="Times New Roman" w:cs="Times New Roman"/>
          <w:sz w:val="23"/>
          <w:szCs w:val="23"/>
        </w:rPr>
        <w:t>sine tevdi edilen</w:t>
      </w:r>
      <w:r w:rsidR="0064406D" w:rsidRPr="008338C9">
        <w:rPr>
          <w:rFonts w:ascii="Times New Roman" w:hAnsi="Times New Roman" w:cs="Times New Roman"/>
          <w:sz w:val="23"/>
          <w:szCs w:val="23"/>
        </w:rPr>
        <w:t>;</w:t>
      </w:r>
    </w:p>
    <w:p w:rsidR="004E032D" w:rsidRPr="008338C9" w:rsidRDefault="004E032D" w:rsidP="0066191E">
      <w:pPr>
        <w:pStyle w:val="ListeParagraf"/>
        <w:numPr>
          <w:ilvl w:val="0"/>
          <w:numId w:val="6"/>
        </w:numPr>
        <w:tabs>
          <w:tab w:val="left" w:pos="851"/>
        </w:tabs>
        <w:spacing w:after="0" w:line="240" w:lineRule="auto"/>
        <w:ind w:left="851" w:hanging="425"/>
        <w:jc w:val="both"/>
        <w:rPr>
          <w:rFonts w:ascii="Times New Roman" w:eastAsia="Calibri" w:hAnsi="Times New Roman" w:cs="Times New Roman"/>
          <w:sz w:val="23"/>
          <w:szCs w:val="23"/>
        </w:rPr>
      </w:pPr>
      <w:r w:rsidRPr="008338C9">
        <w:rPr>
          <w:rFonts w:ascii="Times New Roman" w:eastAsia="Calibri" w:hAnsi="Times New Roman" w:cs="Times New Roman"/>
          <w:sz w:val="23"/>
          <w:szCs w:val="23"/>
        </w:rPr>
        <w:t>Hafızlık eğitimi yapmaya elverişli kursları tespit etmek,</w:t>
      </w:r>
    </w:p>
    <w:p w:rsidR="004E032D" w:rsidRPr="008338C9" w:rsidRDefault="004E032D" w:rsidP="0066191E">
      <w:pPr>
        <w:numPr>
          <w:ilvl w:val="0"/>
          <w:numId w:val="6"/>
        </w:numPr>
        <w:tabs>
          <w:tab w:val="left" w:pos="851"/>
        </w:tabs>
        <w:spacing w:after="0" w:line="240" w:lineRule="auto"/>
        <w:ind w:left="851" w:hanging="425"/>
        <w:jc w:val="both"/>
        <w:rPr>
          <w:rFonts w:ascii="Times New Roman" w:eastAsia="Calibri" w:hAnsi="Times New Roman" w:cs="Times New Roman"/>
          <w:sz w:val="23"/>
          <w:szCs w:val="23"/>
        </w:rPr>
      </w:pPr>
      <w:r w:rsidRPr="008338C9">
        <w:rPr>
          <w:rFonts w:ascii="Times New Roman" w:eastAsia="Calibri" w:hAnsi="Times New Roman" w:cs="Times New Roman"/>
          <w:sz w:val="23"/>
          <w:szCs w:val="23"/>
        </w:rPr>
        <w:t>Hafızlık eğitimi verecek öğreticileri tespit etmek,</w:t>
      </w:r>
    </w:p>
    <w:p w:rsidR="004E032D" w:rsidRPr="008338C9" w:rsidRDefault="004E032D" w:rsidP="0066191E">
      <w:pPr>
        <w:numPr>
          <w:ilvl w:val="0"/>
          <w:numId w:val="6"/>
        </w:numPr>
        <w:tabs>
          <w:tab w:val="left" w:pos="851"/>
        </w:tabs>
        <w:spacing w:after="0" w:line="240" w:lineRule="auto"/>
        <w:ind w:left="851" w:hanging="425"/>
        <w:jc w:val="both"/>
        <w:rPr>
          <w:rFonts w:ascii="Times New Roman" w:eastAsia="Calibri" w:hAnsi="Times New Roman" w:cs="Times New Roman"/>
          <w:sz w:val="23"/>
          <w:szCs w:val="23"/>
        </w:rPr>
      </w:pPr>
      <w:r w:rsidRPr="008338C9">
        <w:rPr>
          <w:rFonts w:ascii="Times New Roman" w:eastAsia="Calibri" w:hAnsi="Times New Roman" w:cs="Times New Roman"/>
          <w:sz w:val="23"/>
          <w:szCs w:val="23"/>
        </w:rPr>
        <w:t>Hafızlık hazırlık dönemine başlayacak öğrencilerin seçimini yapmak,</w:t>
      </w:r>
    </w:p>
    <w:p w:rsidR="004E032D" w:rsidRPr="008338C9" w:rsidRDefault="004E032D" w:rsidP="0066191E">
      <w:pPr>
        <w:pStyle w:val="ListeParagraf"/>
        <w:numPr>
          <w:ilvl w:val="0"/>
          <w:numId w:val="6"/>
        </w:numPr>
        <w:tabs>
          <w:tab w:val="left" w:pos="851"/>
        </w:tabs>
        <w:spacing w:after="0" w:line="240" w:lineRule="auto"/>
        <w:ind w:left="851" w:hanging="425"/>
        <w:jc w:val="both"/>
        <w:rPr>
          <w:rFonts w:ascii="Times New Roman" w:eastAsia="Calibri" w:hAnsi="Times New Roman" w:cs="Times New Roman"/>
          <w:sz w:val="23"/>
          <w:szCs w:val="23"/>
        </w:rPr>
      </w:pPr>
      <w:r w:rsidRPr="008338C9">
        <w:rPr>
          <w:rFonts w:ascii="Times New Roman" w:eastAsia="Calibri" w:hAnsi="Times New Roman" w:cs="Times New Roman"/>
          <w:sz w:val="23"/>
          <w:szCs w:val="23"/>
        </w:rPr>
        <w:t>Hazırlık döneminden hafızlık dönemine geçecek öğrencilerin tespitini yapmak,</w:t>
      </w:r>
    </w:p>
    <w:p w:rsidR="004E032D" w:rsidRPr="008338C9" w:rsidRDefault="004E032D" w:rsidP="0066191E">
      <w:pPr>
        <w:numPr>
          <w:ilvl w:val="0"/>
          <w:numId w:val="6"/>
        </w:numPr>
        <w:tabs>
          <w:tab w:val="left" w:pos="851"/>
        </w:tabs>
        <w:spacing w:after="0" w:line="240" w:lineRule="auto"/>
        <w:ind w:left="851" w:hanging="425"/>
        <w:jc w:val="both"/>
        <w:rPr>
          <w:rFonts w:ascii="Times New Roman" w:eastAsia="Calibri" w:hAnsi="Times New Roman" w:cs="Times New Roman"/>
          <w:sz w:val="23"/>
          <w:szCs w:val="23"/>
        </w:rPr>
      </w:pPr>
      <w:r w:rsidRPr="008338C9">
        <w:rPr>
          <w:rFonts w:ascii="Times New Roman" w:eastAsia="Calibri" w:hAnsi="Times New Roman" w:cs="Times New Roman"/>
          <w:sz w:val="23"/>
          <w:szCs w:val="23"/>
        </w:rPr>
        <w:t>Hafızlık tespit sınavına girecek öğrencilerin tespitini yapmak,</w:t>
      </w:r>
    </w:p>
    <w:p w:rsidR="004E032D" w:rsidRPr="008338C9" w:rsidRDefault="004E032D" w:rsidP="0066191E">
      <w:pPr>
        <w:numPr>
          <w:ilvl w:val="0"/>
          <w:numId w:val="6"/>
        </w:numPr>
        <w:tabs>
          <w:tab w:val="left" w:pos="851"/>
        </w:tabs>
        <w:spacing w:after="0" w:line="240" w:lineRule="auto"/>
        <w:ind w:left="851" w:hanging="425"/>
        <w:jc w:val="both"/>
        <w:rPr>
          <w:rFonts w:ascii="Times New Roman" w:eastAsia="Calibri" w:hAnsi="Times New Roman" w:cs="Times New Roman"/>
          <w:sz w:val="23"/>
          <w:szCs w:val="23"/>
        </w:rPr>
      </w:pPr>
      <w:r w:rsidRPr="008338C9">
        <w:rPr>
          <w:rFonts w:ascii="Times New Roman" w:eastAsia="Calibri" w:hAnsi="Times New Roman" w:cs="Times New Roman"/>
          <w:sz w:val="23"/>
          <w:szCs w:val="23"/>
        </w:rPr>
        <w:t>Hafızlık eğitimine devam edemeyeceği kanaatine varılan öğrencilerin tespitini yapmak,</w:t>
      </w:r>
    </w:p>
    <w:p w:rsidR="004E032D" w:rsidRPr="008338C9" w:rsidRDefault="004E032D" w:rsidP="0066191E">
      <w:pPr>
        <w:numPr>
          <w:ilvl w:val="0"/>
          <w:numId w:val="6"/>
        </w:numPr>
        <w:tabs>
          <w:tab w:val="left" w:pos="851"/>
        </w:tabs>
        <w:spacing w:after="0" w:line="240" w:lineRule="auto"/>
        <w:ind w:left="851" w:hanging="425"/>
        <w:jc w:val="both"/>
        <w:rPr>
          <w:rFonts w:ascii="Times New Roman" w:eastAsia="Calibri" w:hAnsi="Times New Roman" w:cs="Times New Roman"/>
          <w:sz w:val="23"/>
          <w:szCs w:val="23"/>
        </w:rPr>
      </w:pPr>
      <w:r w:rsidRPr="008338C9">
        <w:rPr>
          <w:rFonts w:ascii="Times New Roman" w:eastAsia="Calibri" w:hAnsi="Times New Roman" w:cs="Times New Roman"/>
          <w:sz w:val="23"/>
          <w:szCs w:val="23"/>
        </w:rPr>
        <w:t>Hafızlık eğitimi verilen kursların ve öğrencilerin ihtiyaç, şikayet, beklenti ve önerilerini tespit etmek,</w:t>
      </w:r>
    </w:p>
    <w:p w:rsidR="004E032D" w:rsidRPr="008338C9" w:rsidRDefault="004E032D" w:rsidP="0066191E">
      <w:pPr>
        <w:numPr>
          <w:ilvl w:val="0"/>
          <w:numId w:val="6"/>
        </w:numPr>
        <w:tabs>
          <w:tab w:val="left" w:pos="851"/>
        </w:tabs>
        <w:spacing w:after="0" w:line="240" w:lineRule="auto"/>
        <w:ind w:left="851" w:hanging="425"/>
        <w:jc w:val="both"/>
        <w:rPr>
          <w:rFonts w:ascii="Times New Roman" w:eastAsia="Calibri" w:hAnsi="Times New Roman" w:cs="Times New Roman"/>
          <w:sz w:val="23"/>
          <w:szCs w:val="23"/>
        </w:rPr>
      </w:pPr>
      <w:r w:rsidRPr="008338C9">
        <w:rPr>
          <w:rFonts w:ascii="Times New Roman" w:eastAsia="Calibri" w:hAnsi="Times New Roman" w:cs="Times New Roman"/>
          <w:sz w:val="23"/>
          <w:szCs w:val="23"/>
        </w:rPr>
        <w:t>Dönem sonlarında ölçme-değerlendirme yapmak ve gerekli görülen tedbirleri almak,</w:t>
      </w:r>
    </w:p>
    <w:p w:rsidR="004E032D" w:rsidRPr="008338C9" w:rsidRDefault="004E032D" w:rsidP="0066191E">
      <w:pPr>
        <w:pStyle w:val="ListeParagraf"/>
        <w:numPr>
          <w:ilvl w:val="0"/>
          <w:numId w:val="6"/>
        </w:numPr>
        <w:tabs>
          <w:tab w:val="left" w:pos="851"/>
        </w:tabs>
        <w:spacing w:after="0" w:line="240" w:lineRule="auto"/>
        <w:ind w:left="851" w:hanging="425"/>
        <w:jc w:val="both"/>
        <w:rPr>
          <w:rFonts w:ascii="Times New Roman" w:eastAsia="Calibri" w:hAnsi="Times New Roman" w:cs="Times New Roman"/>
          <w:sz w:val="23"/>
          <w:szCs w:val="23"/>
        </w:rPr>
      </w:pPr>
      <w:r w:rsidRPr="008338C9">
        <w:rPr>
          <w:rFonts w:ascii="Times New Roman" w:eastAsia="Calibri" w:hAnsi="Times New Roman" w:cs="Times New Roman"/>
          <w:sz w:val="23"/>
          <w:szCs w:val="23"/>
        </w:rPr>
        <w:t>Her yıl mayıs ayı sonunda tespitler ve teklifler şeklinde iki başlık altında genel değerlendirme raporu hazırlamak,</w:t>
      </w:r>
    </w:p>
    <w:p w:rsidR="004E032D" w:rsidRPr="008338C9" w:rsidRDefault="004E032D" w:rsidP="0066191E">
      <w:pPr>
        <w:numPr>
          <w:ilvl w:val="0"/>
          <w:numId w:val="6"/>
        </w:numPr>
        <w:tabs>
          <w:tab w:val="left" w:pos="851"/>
        </w:tabs>
        <w:spacing w:after="0" w:line="240" w:lineRule="auto"/>
        <w:ind w:left="851" w:hanging="425"/>
        <w:jc w:val="both"/>
        <w:rPr>
          <w:rFonts w:ascii="Times New Roman" w:eastAsia="Calibri" w:hAnsi="Times New Roman" w:cs="Times New Roman"/>
          <w:sz w:val="23"/>
          <w:szCs w:val="23"/>
        </w:rPr>
      </w:pPr>
      <w:r w:rsidRPr="008338C9">
        <w:rPr>
          <w:rFonts w:ascii="Times New Roman" w:eastAsia="Calibri" w:hAnsi="Times New Roman" w:cs="Times New Roman"/>
          <w:sz w:val="23"/>
          <w:szCs w:val="23"/>
        </w:rPr>
        <w:t>Hafızlık programının ekindeki formları usulünce doldurup imzalamak,</w:t>
      </w:r>
    </w:p>
    <w:p w:rsidR="004E032D" w:rsidRPr="008338C9" w:rsidRDefault="004E032D" w:rsidP="0066191E">
      <w:pPr>
        <w:pStyle w:val="ListeParagraf"/>
        <w:numPr>
          <w:ilvl w:val="0"/>
          <w:numId w:val="6"/>
        </w:numPr>
        <w:tabs>
          <w:tab w:val="left" w:pos="851"/>
        </w:tabs>
        <w:spacing w:after="0" w:line="240" w:lineRule="auto"/>
        <w:ind w:left="851" w:hanging="425"/>
        <w:jc w:val="both"/>
        <w:rPr>
          <w:rFonts w:ascii="Times New Roman" w:eastAsia="Calibri" w:hAnsi="Times New Roman" w:cs="Times New Roman"/>
          <w:sz w:val="23"/>
          <w:szCs w:val="23"/>
        </w:rPr>
      </w:pPr>
      <w:r w:rsidRPr="008338C9">
        <w:rPr>
          <w:rFonts w:ascii="Times New Roman" w:eastAsia="Calibri" w:hAnsi="Times New Roman" w:cs="Times New Roman"/>
          <w:sz w:val="23"/>
          <w:szCs w:val="23"/>
        </w:rPr>
        <w:t>Hafızlık programının dönemlerinde belirlenen başarıyı gösteremeyenlere veya yetişkinliklerinde hafızlığa başlayanlara ek süre vermek,</w:t>
      </w:r>
    </w:p>
    <w:p w:rsidR="004E032D" w:rsidRPr="008338C9" w:rsidRDefault="004E032D" w:rsidP="0066191E">
      <w:pPr>
        <w:numPr>
          <w:ilvl w:val="0"/>
          <w:numId w:val="6"/>
        </w:numPr>
        <w:tabs>
          <w:tab w:val="left" w:pos="851"/>
        </w:tabs>
        <w:spacing w:after="0" w:line="240" w:lineRule="auto"/>
        <w:ind w:left="851" w:hanging="425"/>
        <w:jc w:val="both"/>
        <w:rPr>
          <w:rFonts w:ascii="Times New Roman" w:eastAsia="Calibri" w:hAnsi="Times New Roman" w:cs="Times New Roman"/>
          <w:sz w:val="23"/>
          <w:szCs w:val="23"/>
        </w:rPr>
      </w:pPr>
      <w:r w:rsidRPr="008338C9">
        <w:rPr>
          <w:rFonts w:ascii="Times New Roman" w:eastAsia="Calibri" w:hAnsi="Times New Roman" w:cs="Times New Roman"/>
          <w:sz w:val="23"/>
          <w:szCs w:val="23"/>
        </w:rPr>
        <w:t>Hafızlığa kurs dışında başlayanlardan kurslara kaydolmak isteyenler ile hazırlık dönemi atlatılarak doğrudan ezberleme dönemine geçmesi uygun olanların tespitini yapmak,</w:t>
      </w:r>
    </w:p>
    <w:p w:rsidR="004E032D" w:rsidRPr="008338C9" w:rsidRDefault="004E032D" w:rsidP="0066191E">
      <w:pPr>
        <w:numPr>
          <w:ilvl w:val="0"/>
          <w:numId w:val="6"/>
        </w:numPr>
        <w:tabs>
          <w:tab w:val="left" w:pos="851"/>
        </w:tabs>
        <w:spacing w:after="0" w:line="240" w:lineRule="auto"/>
        <w:ind w:left="851" w:hanging="425"/>
        <w:jc w:val="both"/>
        <w:rPr>
          <w:rFonts w:ascii="Times New Roman" w:eastAsia="Calibri" w:hAnsi="Times New Roman" w:cs="Times New Roman"/>
          <w:sz w:val="23"/>
          <w:szCs w:val="23"/>
        </w:rPr>
      </w:pPr>
      <w:r w:rsidRPr="008338C9">
        <w:rPr>
          <w:rFonts w:ascii="Times New Roman" w:eastAsia="Calibri" w:hAnsi="Times New Roman" w:cs="Times New Roman"/>
          <w:sz w:val="23"/>
          <w:szCs w:val="23"/>
        </w:rPr>
        <w:t>Öğreticilerin hafızlık programını uygulamadaki başarısını değerlendirmek,</w:t>
      </w:r>
    </w:p>
    <w:p w:rsidR="004E032D" w:rsidRPr="008338C9" w:rsidRDefault="004E032D" w:rsidP="0066191E">
      <w:pPr>
        <w:numPr>
          <w:ilvl w:val="0"/>
          <w:numId w:val="6"/>
        </w:numPr>
        <w:tabs>
          <w:tab w:val="left" w:pos="851"/>
        </w:tabs>
        <w:spacing w:after="0" w:line="240" w:lineRule="auto"/>
        <w:ind w:left="851" w:hanging="425"/>
        <w:jc w:val="both"/>
        <w:rPr>
          <w:rFonts w:ascii="Times New Roman" w:eastAsia="Calibri" w:hAnsi="Times New Roman" w:cs="Times New Roman"/>
          <w:sz w:val="23"/>
          <w:szCs w:val="23"/>
        </w:rPr>
      </w:pPr>
      <w:r w:rsidRPr="008338C9">
        <w:rPr>
          <w:rFonts w:ascii="Times New Roman" w:eastAsia="Calibri" w:hAnsi="Times New Roman" w:cs="Times New Roman"/>
          <w:sz w:val="23"/>
          <w:szCs w:val="23"/>
        </w:rPr>
        <w:t>Öğrenci ve öğreticilerin moral motivasyonlarını arttırıcı yönde rehberlik etmek,</w:t>
      </w:r>
    </w:p>
    <w:p w:rsidR="004E032D" w:rsidRPr="008338C9" w:rsidRDefault="004E032D" w:rsidP="0066191E">
      <w:pPr>
        <w:numPr>
          <w:ilvl w:val="0"/>
          <w:numId w:val="6"/>
        </w:numPr>
        <w:tabs>
          <w:tab w:val="left" w:pos="851"/>
        </w:tabs>
        <w:spacing w:after="0" w:line="240" w:lineRule="auto"/>
        <w:ind w:left="851" w:hanging="425"/>
        <w:jc w:val="both"/>
        <w:rPr>
          <w:rFonts w:ascii="Times New Roman" w:eastAsia="Calibri" w:hAnsi="Times New Roman" w:cs="Times New Roman"/>
          <w:sz w:val="23"/>
          <w:szCs w:val="23"/>
        </w:rPr>
      </w:pPr>
      <w:r w:rsidRPr="008338C9">
        <w:rPr>
          <w:rFonts w:ascii="Times New Roman" w:eastAsia="Calibri" w:hAnsi="Times New Roman" w:cs="Times New Roman"/>
          <w:sz w:val="23"/>
          <w:szCs w:val="23"/>
        </w:rPr>
        <w:t>Öğreticilerin aylık ders çizelgeleriyle yöneticilerce tutulacak öğrenci takip çizelgesinin usulünce doldurulup saklandığını kontrol etmek,</w:t>
      </w:r>
    </w:p>
    <w:p w:rsidR="00535C84" w:rsidRPr="008338C9" w:rsidRDefault="004E032D" w:rsidP="0066191E">
      <w:pPr>
        <w:numPr>
          <w:ilvl w:val="0"/>
          <w:numId w:val="6"/>
        </w:numPr>
        <w:tabs>
          <w:tab w:val="left" w:pos="851"/>
        </w:tabs>
        <w:spacing w:after="0" w:line="240" w:lineRule="auto"/>
        <w:ind w:left="851" w:hanging="425"/>
        <w:jc w:val="both"/>
        <w:rPr>
          <w:rFonts w:ascii="Times New Roman" w:eastAsia="Calibri" w:hAnsi="Times New Roman" w:cs="Times New Roman"/>
          <w:sz w:val="23"/>
          <w:szCs w:val="23"/>
        </w:rPr>
      </w:pPr>
      <w:r w:rsidRPr="008338C9">
        <w:rPr>
          <w:rFonts w:ascii="Times New Roman" w:eastAsia="Calibri" w:hAnsi="Times New Roman" w:cs="Times New Roman"/>
          <w:sz w:val="23"/>
          <w:szCs w:val="23"/>
        </w:rPr>
        <w:t>Dörder aylık yapacağı kontrollerde kurs ve öğreticilerle ilgili tespit, teklif ve değerlendirmeleri rapor haline getirerek müftülüğe sunmak.</w:t>
      </w:r>
    </w:p>
    <w:p w:rsidR="00291536" w:rsidRPr="008338C9" w:rsidRDefault="0042209C" w:rsidP="00C47218">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 xml:space="preserve">Ayrıca; </w:t>
      </w:r>
      <w:r w:rsidRPr="008338C9">
        <w:rPr>
          <w:rFonts w:ascii="Times New Roman" w:eastAsia="Calibri" w:hAnsi="Times New Roman" w:cs="Times New Roman"/>
          <w:sz w:val="23"/>
          <w:szCs w:val="23"/>
        </w:rPr>
        <w:t>A Grubu ve B Grubu Kur’an kurslarında hafızlık eğitimi yapılan sınıflarda öncelikle Kur’an Kursu Baş Öğreticisi, Kur’an Kursu Uzman Öğreticisi veya hafız ve yüksekokul mezunu ya</w:t>
      </w:r>
      <w:r w:rsidR="00BA4EBA" w:rsidRPr="008338C9">
        <w:rPr>
          <w:rFonts w:ascii="Times New Roman" w:hAnsi="Times New Roman" w:cs="Times New Roman"/>
          <w:sz w:val="23"/>
          <w:szCs w:val="23"/>
        </w:rPr>
        <w:t xml:space="preserve"> </w:t>
      </w:r>
      <w:r w:rsidRPr="008338C9">
        <w:rPr>
          <w:rFonts w:ascii="Times New Roman" w:eastAsia="Calibri" w:hAnsi="Times New Roman" w:cs="Times New Roman"/>
          <w:sz w:val="23"/>
          <w:szCs w:val="23"/>
        </w:rPr>
        <w:lastRenderedPageBreak/>
        <w:t>da hafız öğreticilerden olmak üzere en az 3 yıl görev tecrübesi olanlar</w:t>
      </w:r>
      <w:r w:rsidRPr="008338C9">
        <w:rPr>
          <w:rFonts w:ascii="Times New Roman" w:hAnsi="Times New Roman" w:cs="Times New Roman"/>
          <w:sz w:val="23"/>
          <w:szCs w:val="23"/>
        </w:rPr>
        <w:t>ın</w:t>
      </w:r>
      <w:r w:rsidRPr="008338C9">
        <w:rPr>
          <w:rFonts w:ascii="Times New Roman" w:eastAsia="Calibri" w:hAnsi="Times New Roman" w:cs="Times New Roman"/>
          <w:sz w:val="23"/>
          <w:szCs w:val="23"/>
        </w:rPr>
        <w:t xml:space="preserve"> </w:t>
      </w:r>
      <w:r w:rsidRPr="008338C9">
        <w:rPr>
          <w:rFonts w:ascii="Times New Roman" w:hAnsi="Times New Roman" w:cs="Times New Roman"/>
          <w:sz w:val="23"/>
          <w:szCs w:val="23"/>
        </w:rPr>
        <w:t>görevlendirilmesine riayet edilmelidir.</w:t>
      </w:r>
      <w:r w:rsidR="00291536" w:rsidRPr="008338C9">
        <w:rPr>
          <w:rFonts w:ascii="Times New Roman" w:hAnsi="Times New Roman" w:cs="Times New Roman"/>
          <w:sz w:val="23"/>
          <w:szCs w:val="23"/>
        </w:rPr>
        <w:t xml:space="preserve"> </w:t>
      </w:r>
    </w:p>
    <w:p w:rsidR="00100F65" w:rsidRPr="008338C9" w:rsidRDefault="00291536" w:rsidP="00C47218">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 xml:space="preserve">Bütün </w:t>
      </w:r>
      <w:r w:rsidR="00CD3E57" w:rsidRPr="008338C9">
        <w:rPr>
          <w:rFonts w:ascii="Times New Roman" w:hAnsi="Times New Roman" w:cs="Times New Roman"/>
          <w:sz w:val="23"/>
          <w:szCs w:val="23"/>
        </w:rPr>
        <w:t>bunlarla birlikte</w:t>
      </w:r>
      <w:r w:rsidRPr="008338C9">
        <w:rPr>
          <w:rFonts w:ascii="Times New Roman" w:hAnsi="Times New Roman" w:cs="Times New Roman"/>
          <w:sz w:val="23"/>
          <w:szCs w:val="23"/>
        </w:rPr>
        <w:t xml:space="preserve"> hafızlık takip komisyonları, </w:t>
      </w:r>
      <w:r w:rsidR="009450ED" w:rsidRPr="008338C9">
        <w:rPr>
          <w:rFonts w:ascii="Times New Roman" w:hAnsi="Times New Roman" w:cs="Times New Roman"/>
          <w:sz w:val="23"/>
          <w:szCs w:val="23"/>
        </w:rPr>
        <w:t>hafızlığın</w:t>
      </w:r>
      <w:r w:rsidR="00CC497C" w:rsidRPr="008338C9">
        <w:rPr>
          <w:rFonts w:ascii="Times New Roman" w:hAnsi="Times New Roman" w:cs="Times New Roman"/>
          <w:sz w:val="23"/>
          <w:szCs w:val="23"/>
        </w:rPr>
        <w:t xml:space="preserve"> bütün süreçlerinde öğrencilere, öğreticilere ve gerektiğinde ailelerine </w:t>
      </w:r>
      <w:r w:rsidRPr="008338C9">
        <w:rPr>
          <w:rFonts w:ascii="Times New Roman" w:hAnsi="Times New Roman" w:cs="Times New Roman"/>
          <w:sz w:val="23"/>
          <w:szCs w:val="23"/>
        </w:rPr>
        <w:t xml:space="preserve">din hizmetlerinde hafızlığın önemiyle alakalı </w:t>
      </w:r>
      <w:r w:rsidR="009450ED" w:rsidRPr="008338C9">
        <w:rPr>
          <w:rFonts w:ascii="Times New Roman" w:hAnsi="Times New Roman" w:cs="Times New Roman"/>
          <w:sz w:val="23"/>
          <w:szCs w:val="23"/>
        </w:rPr>
        <w:t xml:space="preserve">gerekli </w:t>
      </w:r>
      <w:r w:rsidR="0077471B" w:rsidRPr="008338C9">
        <w:rPr>
          <w:rFonts w:ascii="Times New Roman" w:hAnsi="Times New Roman" w:cs="Times New Roman"/>
          <w:sz w:val="23"/>
          <w:szCs w:val="23"/>
        </w:rPr>
        <w:t xml:space="preserve">motivasyonda </w:t>
      </w:r>
      <w:r w:rsidR="009450ED" w:rsidRPr="008338C9">
        <w:rPr>
          <w:rFonts w:ascii="Times New Roman" w:hAnsi="Times New Roman" w:cs="Times New Roman"/>
          <w:sz w:val="23"/>
          <w:szCs w:val="23"/>
        </w:rPr>
        <w:t xml:space="preserve">bulunarak, </w:t>
      </w:r>
      <w:r w:rsidR="00DA6167" w:rsidRPr="008338C9">
        <w:rPr>
          <w:rFonts w:ascii="Times New Roman" w:hAnsi="Times New Roman" w:cs="Times New Roman"/>
          <w:sz w:val="23"/>
          <w:szCs w:val="23"/>
        </w:rPr>
        <w:t>öğrencilerin ruh ikliminde</w:t>
      </w:r>
      <w:r w:rsidR="009450ED" w:rsidRPr="008338C9">
        <w:rPr>
          <w:rFonts w:ascii="Times New Roman" w:hAnsi="Times New Roman" w:cs="Times New Roman"/>
          <w:sz w:val="23"/>
          <w:szCs w:val="23"/>
        </w:rPr>
        <w:t xml:space="preserve"> ve</w:t>
      </w:r>
      <w:r w:rsidR="00DA6167" w:rsidRPr="008338C9">
        <w:rPr>
          <w:rFonts w:ascii="Times New Roman" w:hAnsi="Times New Roman" w:cs="Times New Roman"/>
          <w:sz w:val="23"/>
          <w:szCs w:val="23"/>
        </w:rPr>
        <w:t xml:space="preserve"> gönül dünyalarında istikbale dair umut vaat eden bir vizyon ve tasavvur oluşturma konusunda </w:t>
      </w:r>
      <w:r w:rsidR="00CD3E57" w:rsidRPr="008338C9">
        <w:rPr>
          <w:rFonts w:ascii="Times New Roman" w:hAnsi="Times New Roman" w:cs="Times New Roman"/>
          <w:sz w:val="23"/>
          <w:szCs w:val="23"/>
        </w:rPr>
        <w:t>rehberlik</w:t>
      </w:r>
      <w:r w:rsidR="00100F65" w:rsidRPr="008338C9">
        <w:rPr>
          <w:rFonts w:ascii="Times New Roman" w:hAnsi="Times New Roman" w:cs="Times New Roman"/>
          <w:sz w:val="23"/>
          <w:szCs w:val="23"/>
        </w:rPr>
        <w:t xml:space="preserve">te </w:t>
      </w:r>
      <w:r w:rsidR="00CD3E57" w:rsidRPr="008338C9">
        <w:rPr>
          <w:rFonts w:ascii="Times New Roman" w:hAnsi="Times New Roman" w:cs="Times New Roman"/>
          <w:sz w:val="23"/>
          <w:szCs w:val="23"/>
        </w:rPr>
        <w:t>bulunmalı</w:t>
      </w:r>
      <w:r w:rsidR="001A3162" w:rsidRPr="008338C9">
        <w:rPr>
          <w:rFonts w:ascii="Times New Roman" w:hAnsi="Times New Roman" w:cs="Times New Roman"/>
          <w:sz w:val="23"/>
          <w:szCs w:val="23"/>
        </w:rPr>
        <w:t xml:space="preserve">dır. </w:t>
      </w:r>
    </w:p>
    <w:p w:rsidR="0042209C" w:rsidRPr="008338C9" w:rsidRDefault="006E2615" w:rsidP="00C47218">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Böyle</w:t>
      </w:r>
      <w:r w:rsidR="009450ED" w:rsidRPr="008338C9">
        <w:rPr>
          <w:rFonts w:ascii="Times New Roman" w:hAnsi="Times New Roman" w:cs="Times New Roman"/>
          <w:sz w:val="23"/>
          <w:szCs w:val="23"/>
        </w:rPr>
        <w:t>c</w:t>
      </w:r>
      <w:r w:rsidRPr="008338C9">
        <w:rPr>
          <w:rFonts w:ascii="Times New Roman" w:hAnsi="Times New Roman" w:cs="Times New Roman"/>
          <w:sz w:val="23"/>
          <w:szCs w:val="23"/>
        </w:rPr>
        <w:t xml:space="preserve">e </w:t>
      </w:r>
      <w:r w:rsidR="00100F65" w:rsidRPr="008338C9">
        <w:rPr>
          <w:rFonts w:ascii="Times New Roman" w:hAnsi="Times New Roman" w:cs="Times New Roman"/>
          <w:sz w:val="23"/>
          <w:szCs w:val="23"/>
        </w:rPr>
        <w:t>öğrencilerin</w:t>
      </w:r>
      <w:r w:rsidR="00DA6167" w:rsidRPr="008338C9">
        <w:rPr>
          <w:rFonts w:ascii="Times New Roman" w:hAnsi="Times New Roman" w:cs="Times New Roman"/>
          <w:sz w:val="23"/>
          <w:szCs w:val="23"/>
        </w:rPr>
        <w:t xml:space="preserve"> zihinlerinde hafızlığın önemi</w:t>
      </w:r>
      <w:r w:rsidRPr="008338C9">
        <w:rPr>
          <w:rFonts w:ascii="Times New Roman" w:hAnsi="Times New Roman" w:cs="Times New Roman"/>
          <w:sz w:val="23"/>
          <w:szCs w:val="23"/>
        </w:rPr>
        <w:t>nin</w:t>
      </w:r>
      <w:r w:rsidR="00DA6167" w:rsidRPr="008338C9">
        <w:rPr>
          <w:rFonts w:ascii="Times New Roman" w:hAnsi="Times New Roman" w:cs="Times New Roman"/>
          <w:sz w:val="23"/>
          <w:szCs w:val="23"/>
        </w:rPr>
        <w:t xml:space="preserve"> daima </w:t>
      </w:r>
      <w:r w:rsidR="00CD3E57" w:rsidRPr="008338C9">
        <w:rPr>
          <w:rFonts w:ascii="Times New Roman" w:hAnsi="Times New Roman" w:cs="Times New Roman"/>
          <w:sz w:val="23"/>
          <w:szCs w:val="23"/>
        </w:rPr>
        <w:t>canlı tutulm</w:t>
      </w:r>
      <w:r w:rsidRPr="008338C9">
        <w:rPr>
          <w:rFonts w:ascii="Times New Roman" w:hAnsi="Times New Roman" w:cs="Times New Roman"/>
          <w:sz w:val="23"/>
          <w:szCs w:val="23"/>
        </w:rPr>
        <w:t>ası sağlan</w:t>
      </w:r>
      <w:r w:rsidR="00100F65" w:rsidRPr="008338C9">
        <w:rPr>
          <w:rFonts w:ascii="Times New Roman" w:hAnsi="Times New Roman" w:cs="Times New Roman"/>
          <w:sz w:val="23"/>
          <w:szCs w:val="23"/>
        </w:rPr>
        <w:t>mış olacaktır</w:t>
      </w:r>
      <w:r w:rsidRPr="008338C9">
        <w:rPr>
          <w:rFonts w:ascii="Times New Roman" w:hAnsi="Times New Roman" w:cs="Times New Roman"/>
          <w:sz w:val="23"/>
          <w:szCs w:val="23"/>
        </w:rPr>
        <w:t>.</w:t>
      </w:r>
      <w:r w:rsidR="001A3162" w:rsidRPr="008338C9">
        <w:rPr>
          <w:rFonts w:ascii="Times New Roman" w:hAnsi="Times New Roman" w:cs="Times New Roman"/>
          <w:sz w:val="23"/>
          <w:szCs w:val="23"/>
        </w:rPr>
        <w:t xml:space="preserve"> </w:t>
      </w:r>
    </w:p>
    <w:p w:rsidR="003F5044" w:rsidRPr="008338C9" w:rsidRDefault="003F5044" w:rsidP="0064058E">
      <w:pPr>
        <w:spacing w:after="0" w:line="240" w:lineRule="auto"/>
        <w:ind w:firstLine="360"/>
        <w:jc w:val="both"/>
        <w:rPr>
          <w:rFonts w:ascii="Times New Roman" w:hAnsi="Times New Roman" w:cs="Times New Roman"/>
          <w:sz w:val="23"/>
          <w:szCs w:val="23"/>
        </w:rPr>
      </w:pPr>
    </w:p>
    <w:p w:rsidR="008C6ECD" w:rsidRPr="008338C9" w:rsidRDefault="00647EC2" w:rsidP="003339DB">
      <w:pPr>
        <w:pStyle w:val="ListeParagraf"/>
        <w:spacing w:after="0" w:line="240" w:lineRule="auto"/>
        <w:ind w:hanging="294"/>
        <w:jc w:val="both"/>
        <w:rPr>
          <w:rFonts w:ascii="Times New Roman" w:hAnsi="Times New Roman" w:cs="Times New Roman"/>
          <w:b/>
          <w:bCs/>
          <w:sz w:val="23"/>
          <w:szCs w:val="23"/>
        </w:rPr>
      </w:pPr>
      <w:r w:rsidRPr="008338C9">
        <w:rPr>
          <w:rFonts w:ascii="Times New Roman" w:hAnsi="Times New Roman" w:cs="Times New Roman"/>
          <w:b/>
          <w:bCs/>
          <w:sz w:val="23"/>
          <w:szCs w:val="23"/>
        </w:rPr>
        <w:t>Çalışma Usul ve Esasları:</w:t>
      </w:r>
    </w:p>
    <w:p w:rsidR="00610ED3" w:rsidRPr="008338C9" w:rsidRDefault="00610ED3" w:rsidP="009537AD">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Hafızlık Takip Komisyonu, en az bir sınıf hafızlık eğitimi yapılan il/ilçelerde müftünün teklifi ve mülki amirin onayı ile en az ikisi hafız olmak şartıyla üç</w:t>
      </w:r>
      <w:r w:rsidR="00810A7F" w:rsidRPr="008338C9">
        <w:rPr>
          <w:rFonts w:ascii="Times New Roman" w:hAnsi="Times New Roman" w:cs="Times New Roman"/>
          <w:sz w:val="23"/>
          <w:szCs w:val="23"/>
        </w:rPr>
        <w:t xml:space="preserve"> kişiden oluşturulmalı</w:t>
      </w:r>
      <w:r w:rsidRPr="008338C9">
        <w:rPr>
          <w:rFonts w:ascii="Times New Roman" w:hAnsi="Times New Roman" w:cs="Times New Roman"/>
          <w:sz w:val="23"/>
          <w:szCs w:val="23"/>
        </w:rPr>
        <w:t>, komisyon üyelerinden en az birisi</w:t>
      </w:r>
      <w:r w:rsidR="00810A7F" w:rsidRPr="008338C9">
        <w:rPr>
          <w:rFonts w:ascii="Times New Roman" w:hAnsi="Times New Roman" w:cs="Times New Roman"/>
          <w:sz w:val="23"/>
          <w:szCs w:val="23"/>
        </w:rPr>
        <w:t xml:space="preserve"> de</w:t>
      </w:r>
      <w:r w:rsidRPr="008338C9">
        <w:rPr>
          <w:rFonts w:ascii="Times New Roman" w:hAnsi="Times New Roman" w:cs="Times New Roman"/>
          <w:sz w:val="23"/>
          <w:szCs w:val="23"/>
        </w:rPr>
        <w:t xml:space="preserve"> kadın ö</w:t>
      </w:r>
      <w:r w:rsidR="00810A7F" w:rsidRPr="008338C9">
        <w:rPr>
          <w:rFonts w:ascii="Times New Roman" w:hAnsi="Times New Roman" w:cs="Times New Roman"/>
          <w:sz w:val="23"/>
          <w:szCs w:val="23"/>
        </w:rPr>
        <w:t>ğreticilerden belirlenmelidir</w:t>
      </w:r>
      <w:r w:rsidRPr="008338C9">
        <w:rPr>
          <w:rFonts w:ascii="Times New Roman" w:hAnsi="Times New Roman" w:cs="Times New Roman"/>
          <w:sz w:val="23"/>
          <w:szCs w:val="23"/>
        </w:rPr>
        <w:t xml:space="preserve">. Aynı ilçede bu üyeler bulunamazsa, il veya diğer ilçelerden </w:t>
      </w:r>
      <w:r w:rsidR="00810A7F" w:rsidRPr="008338C9">
        <w:rPr>
          <w:rFonts w:ascii="Times New Roman" w:hAnsi="Times New Roman" w:cs="Times New Roman"/>
          <w:sz w:val="23"/>
          <w:szCs w:val="23"/>
        </w:rPr>
        <w:t xml:space="preserve">üyeler </w:t>
      </w:r>
      <w:r w:rsidR="009A4743" w:rsidRPr="008338C9">
        <w:rPr>
          <w:rFonts w:ascii="Times New Roman" w:hAnsi="Times New Roman" w:cs="Times New Roman"/>
          <w:sz w:val="23"/>
          <w:szCs w:val="23"/>
        </w:rPr>
        <w:t>alınabilir</w:t>
      </w:r>
      <w:r w:rsidRPr="008338C9">
        <w:rPr>
          <w:rFonts w:ascii="Times New Roman" w:hAnsi="Times New Roman" w:cs="Times New Roman"/>
          <w:sz w:val="23"/>
          <w:szCs w:val="23"/>
        </w:rPr>
        <w:t xml:space="preserve">. Öğrencinin sınıf hocası </w:t>
      </w:r>
      <w:r w:rsidR="009A4743" w:rsidRPr="008338C9">
        <w:rPr>
          <w:rFonts w:ascii="Times New Roman" w:hAnsi="Times New Roman" w:cs="Times New Roman"/>
          <w:sz w:val="23"/>
          <w:szCs w:val="23"/>
        </w:rPr>
        <w:t xml:space="preserve">da </w:t>
      </w:r>
      <w:r w:rsidR="009537AD" w:rsidRPr="008338C9">
        <w:rPr>
          <w:rFonts w:ascii="Times New Roman" w:hAnsi="Times New Roman" w:cs="Times New Roman"/>
          <w:sz w:val="23"/>
          <w:szCs w:val="23"/>
        </w:rPr>
        <w:t xml:space="preserve">duruma göre </w:t>
      </w:r>
      <w:r w:rsidR="009A4743" w:rsidRPr="008338C9">
        <w:rPr>
          <w:rFonts w:ascii="Times New Roman" w:hAnsi="Times New Roman" w:cs="Times New Roman"/>
          <w:sz w:val="23"/>
          <w:szCs w:val="23"/>
        </w:rPr>
        <w:t>komisyona alınmalıdır</w:t>
      </w:r>
      <w:r w:rsidRPr="008338C9">
        <w:rPr>
          <w:rFonts w:ascii="Times New Roman" w:hAnsi="Times New Roman" w:cs="Times New Roman"/>
          <w:sz w:val="23"/>
          <w:szCs w:val="23"/>
        </w:rPr>
        <w:t>. Komisyona müftü veya görevlendireceği</w:t>
      </w:r>
      <w:r w:rsidR="009A4743" w:rsidRPr="008338C9">
        <w:rPr>
          <w:rFonts w:ascii="Times New Roman" w:hAnsi="Times New Roman" w:cs="Times New Roman"/>
          <w:sz w:val="23"/>
          <w:szCs w:val="23"/>
        </w:rPr>
        <w:t xml:space="preserve"> bir personel başkanlık edebilir.</w:t>
      </w:r>
      <w:r w:rsidRPr="008338C9">
        <w:rPr>
          <w:rFonts w:ascii="Times New Roman" w:hAnsi="Times New Roman" w:cs="Times New Roman"/>
          <w:sz w:val="23"/>
          <w:szCs w:val="23"/>
        </w:rPr>
        <w:t xml:space="preserve"> </w:t>
      </w:r>
    </w:p>
    <w:p w:rsidR="00D30D60" w:rsidRPr="008338C9" w:rsidRDefault="008016FE" w:rsidP="0049303B">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Söz konusu kom</w:t>
      </w:r>
      <w:r w:rsidR="00D30D60" w:rsidRPr="008338C9">
        <w:rPr>
          <w:rFonts w:ascii="Times New Roman" w:hAnsi="Times New Roman" w:cs="Times New Roman"/>
          <w:sz w:val="23"/>
          <w:szCs w:val="23"/>
        </w:rPr>
        <w:t xml:space="preserve">isyon çalışmaları ile </w:t>
      </w:r>
      <w:r w:rsidR="006F69A7" w:rsidRPr="008338C9">
        <w:rPr>
          <w:rFonts w:ascii="Times New Roman" w:hAnsi="Times New Roman" w:cs="Times New Roman"/>
          <w:sz w:val="23"/>
          <w:szCs w:val="23"/>
        </w:rPr>
        <w:t xml:space="preserve">hafızlık eğitiminin sağlıklı bir şekilde sürdürülmesi ve </w:t>
      </w:r>
      <w:r w:rsidR="00282F56" w:rsidRPr="008338C9">
        <w:rPr>
          <w:rFonts w:ascii="Times New Roman" w:hAnsi="Times New Roman" w:cs="Times New Roman"/>
          <w:sz w:val="23"/>
          <w:szCs w:val="23"/>
        </w:rPr>
        <w:t>sürecin</w:t>
      </w:r>
      <w:r w:rsidR="002A7257" w:rsidRPr="008338C9">
        <w:rPr>
          <w:rFonts w:ascii="Times New Roman" w:hAnsi="Times New Roman" w:cs="Times New Roman"/>
          <w:sz w:val="23"/>
          <w:szCs w:val="23"/>
        </w:rPr>
        <w:t xml:space="preserve"> her kademesinin takip edilmesi</w:t>
      </w:r>
      <w:r w:rsidRPr="008338C9">
        <w:rPr>
          <w:rFonts w:ascii="Times New Roman" w:hAnsi="Times New Roman" w:cs="Times New Roman"/>
          <w:sz w:val="23"/>
          <w:szCs w:val="23"/>
        </w:rPr>
        <w:t xml:space="preserve"> </w:t>
      </w:r>
      <w:r w:rsidR="002A7257" w:rsidRPr="008338C9">
        <w:rPr>
          <w:rFonts w:ascii="Times New Roman" w:hAnsi="Times New Roman" w:cs="Times New Roman"/>
          <w:sz w:val="23"/>
          <w:szCs w:val="23"/>
        </w:rPr>
        <w:t>hedeflenmektedir.</w:t>
      </w:r>
      <w:r w:rsidRPr="008338C9">
        <w:rPr>
          <w:rFonts w:ascii="Times New Roman" w:hAnsi="Times New Roman" w:cs="Times New Roman"/>
          <w:sz w:val="23"/>
          <w:szCs w:val="23"/>
        </w:rPr>
        <w:t xml:space="preserve"> </w:t>
      </w:r>
      <w:r w:rsidR="008178B8" w:rsidRPr="008338C9">
        <w:rPr>
          <w:rFonts w:ascii="Times New Roman" w:hAnsi="Times New Roman" w:cs="Times New Roman"/>
          <w:sz w:val="23"/>
          <w:szCs w:val="23"/>
        </w:rPr>
        <w:t>Söz</w:t>
      </w:r>
      <w:r w:rsidR="00061C1C" w:rsidRPr="008338C9">
        <w:rPr>
          <w:rFonts w:ascii="Times New Roman" w:hAnsi="Times New Roman" w:cs="Times New Roman"/>
          <w:sz w:val="23"/>
          <w:szCs w:val="23"/>
        </w:rPr>
        <w:t xml:space="preserve"> </w:t>
      </w:r>
      <w:r w:rsidR="008178B8" w:rsidRPr="008338C9">
        <w:rPr>
          <w:rFonts w:ascii="Times New Roman" w:hAnsi="Times New Roman" w:cs="Times New Roman"/>
          <w:sz w:val="23"/>
          <w:szCs w:val="23"/>
        </w:rPr>
        <w:t xml:space="preserve">konusu hedefe ulaşmak için aşağıdaki hususların göz önünde bulundurulması önem </w:t>
      </w:r>
      <w:r w:rsidR="003105BA" w:rsidRPr="008338C9">
        <w:rPr>
          <w:rFonts w:ascii="Times New Roman" w:hAnsi="Times New Roman" w:cs="Times New Roman"/>
          <w:sz w:val="23"/>
          <w:szCs w:val="23"/>
        </w:rPr>
        <w:t>arz etmektedir.</w:t>
      </w:r>
    </w:p>
    <w:p w:rsidR="00BB2BAF" w:rsidRPr="008338C9" w:rsidRDefault="00BB2BAF" w:rsidP="00061C1C">
      <w:pPr>
        <w:pStyle w:val="ListeParagraf"/>
        <w:numPr>
          <w:ilvl w:val="0"/>
          <w:numId w:val="8"/>
        </w:numPr>
        <w:tabs>
          <w:tab w:val="left" w:pos="851"/>
          <w:tab w:val="left" w:pos="900"/>
        </w:tabs>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Hafı</w:t>
      </w:r>
      <w:r w:rsidR="0070212A" w:rsidRPr="008338C9">
        <w:rPr>
          <w:rFonts w:ascii="Times New Roman" w:hAnsi="Times New Roman" w:cs="Times New Roman"/>
          <w:sz w:val="23"/>
          <w:szCs w:val="23"/>
        </w:rPr>
        <w:t xml:space="preserve">zlık Eğitim Programı; 4 ay hazırlık dönemi, 16 </w:t>
      </w:r>
      <w:r w:rsidR="00E87570" w:rsidRPr="008338C9">
        <w:rPr>
          <w:rFonts w:ascii="Times New Roman" w:hAnsi="Times New Roman" w:cs="Times New Roman"/>
          <w:sz w:val="23"/>
          <w:szCs w:val="23"/>
        </w:rPr>
        <w:t xml:space="preserve">ay </w:t>
      </w:r>
      <w:r w:rsidR="0070212A" w:rsidRPr="008338C9">
        <w:rPr>
          <w:rFonts w:ascii="Times New Roman" w:hAnsi="Times New Roman" w:cs="Times New Roman"/>
          <w:sz w:val="23"/>
          <w:szCs w:val="23"/>
        </w:rPr>
        <w:t xml:space="preserve">ezberleme dönemi, 4 ay pekiştirme dönemi olmak üzere </w:t>
      </w:r>
      <w:r w:rsidRPr="008338C9">
        <w:rPr>
          <w:rFonts w:ascii="Times New Roman" w:hAnsi="Times New Roman" w:cs="Times New Roman"/>
          <w:sz w:val="23"/>
          <w:szCs w:val="23"/>
        </w:rPr>
        <w:t xml:space="preserve">azami 24 ay olarak </w:t>
      </w:r>
      <w:r w:rsidR="00061C1C" w:rsidRPr="008338C9">
        <w:rPr>
          <w:rFonts w:ascii="Times New Roman" w:hAnsi="Times New Roman" w:cs="Times New Roman"/>
          <w:sz w:val="23"/>
          <w:szCs w:val="23"/>
        </w:rPr>
        <w:t>uygulanmaktadır</w:t>
      </w:r>
      <w:r w:rsidRPr="008338C9">
        <w:rPr>
          <w:rFonts w:ascii="Times New Roman" w:hAnsi="Times New Roman" w:cs="Times New Roman"/>
          <w:sz w:val="23"/>
          <w:szCs w:val="23"/>
        </w:rPr>
        <w:t xml:space="preserve">. </w:t>
      </w:r>
    </w:p>
    <w:p w:rsidR="00FA449D" w:rsidRPr="008338C9" w:rsidRDefault="00FA449D" w:rsidP="0009654F">
      <w:pPr>
        <w:numPr>
          <w:ilvl w:val="0"/>
          <w:numId w:val="8"/>
        </w:numPr>
        <w:tabs>
          <w:tab w:val="left" w:pos="851"/>
        </w:tabs>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Öngörülen sürelere uymaya çalışmakla birlikte, her bir öğrencinin kavrayışının farklı olabileceği göz önünde bulundurularak öğrenci merkezli bir yaklaşım takip edil</w:t>
      </w:r>
      <w:r w:rsidR="00383185" w:rsidRPr="008338C9">
        <w:rPr>
          <w:rFonts w:ascii="Times New Roman" w:hAnsi="Times New Roman" w:cs="Times New Roman"/>
          <w:sz w:val="23"/>
          <w:szCs w:val="23"/>
        </w:rPr>
        <w:t>ecek, planlanan sürelerin kısaltılabileceği gibi</w:t>
      </w:r>
      <w:r w:rsidR="00E8333A" w:rsidRPr="008338C9">
        <w:rPr>
          <w:rFonts w:ascii="Times New Roman" w:hAnsi="Times New Roman" w:cs="Times New Roman"/>
          <w:sz w:val="23"/>
          <w:szCs w:val="23"/>
        </w:rPr>
        <w:t xml:space="preserve"> ek süre </w:t>
      </w:r>
      <w:r w:rsidR="00383185" w:rsidRPr="008338C9">
        <w:rPr>
          <w:rFonts w:ascii="Times New Roman" w:hAnsi="Times New Roman" w:cs="Times New Roman"/>
          <w:sz w:val="23"/>
          <w:szCs w:val="23"/>
        </w:rPr>
        <w:t xml:space="preserve">de </w:t>
      </w:r>
      <w:r w:rsidR="0009654F" w:rsidRPr="008338C9">
        <w:rPr>
          <w:rFonts w:ascii="Times New Roman" w:hAnsi="Times New Roman" w:cs="Times New Roman"/>
          <w:sz w:val="23"/>
          <w:szCs w:val="23"/>
        </w:rPr>
        <w:t>v</w:t>
      </w:r>
      <w:r w:rsidR="00F82840" w:rsidRPr="008338C9">
        <w:rPr>
          <w:rFonts w:ascii="Times New Roman" w:hAnsi="Times New Roman" w:cs="Times New Roman"/>
          <w:sz w:val="23"/>
          <w:szCs w:val="23"/>
        </w:rPr>
        <w:t>erilebil</w:t>
      </w:r>
      <w:r w:rsidR="0009654F" w:rsidRPr="008338C9">
        <w:rPr>
          <w:rFonts w:ascii="Times New Roman" w:hAnsi="Times New Roman" w:cs="Times New Roman"/>
          <w:sz w:val="23"/>
          <w:szCs w:val="23"/>
        </w:rPr>
        <w:t>ecektir.</w:t>
      </w:r>
      <w:r w:rsidR="00F82840" w:rsidRPr="008338C9">
        <w:rPr>
          <w:rFonts w:ascii="Times New Roman" w:hAnsi="Times New Roman" w:cs="Times New Roman"/>
          <w:sz w:val="23"/>
          <w:szCs w:val="23"/>
        </w:rPr>
        <w:t xml:space="preserve"> Verilen ek sürelerin genel toplamı ise 6 ayı geçmeyecektir.</w:t>
      </w:r>
    </w:p>
    <w:p w:rsidR="00FA449D" w:rsidRPr="008338C9" w:rsidRDefault="00FA449D" w:rsidP="00FA449D">
      <w:pPr>
        <w:numPr>
          <w:ilvl w:val="0"/>
          <w:numId w:val="8"/>
        </w:numPr>
        <w:tabs>
          <w:tab w:val="left" w:pos="851"/>
        </w:tabs>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Programın uygulanmasında öğrencilerin gelişim düzeylerine ve öğrenme biçimlerine uygun, çeşitli bireysel ve işbirliğine dayalı öğrenme ortamları sağlayan materyal ve yöntemler kullanılacaktır.</w:t>
      </w:r>
    </w:p>
    <w:p w:rsidR="00FA449D" w:rsidRPr="008338C9" w:rsidRDefault="00FA449D" w:rsidP="00FA449D">
      <w:pPr>
        <w:numPr>
          <w:ilvl w:val="0"/>
          <w:numId w:val="8"/>
        </w:numPr>
        <w:tabs>
          <w:tab w:val="left" w:pos="851"/>
        </w:tabs>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Ezber dinlenirken öğrenciden Kur’an okuyuş usullerine uygun b</w:t>
      </w:r>
      <w:r w:rsidR="00707C2A" w:rsidRPr="008338C9">
        <w:rPr>
          <w:rFonts w:ascii="Times New Roman" w:hAnsi="Times New Roman" w:cs="Times New Roman"/>
          <w:sz w:val="23"/>
          <w:szCs w:val="23"/>
        </w:rPr>
        <w:t>ir şekilde okuması istenecek, ders bir bütün olarak ve öğretici tarafından dinlenilecektir.</w:t>
      </w:r>
    </w:p>
    <w:p w:rsidR="00FA449D" w:rsidRPr="008338C9" w:rsidRDefault="00FA449D" w:rsidP="0013650B">
      <w:pPr>
        <w:numPr>
          <w:ilvl w:val="0"/>
          <w:numId w:val="8"/>
        </w:numPr>
        <w:tabs>
          <w:tab w:val="left" w:pos="851"/>
        </w:tabs>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Kur’an kursu yöneticisi/öğreticisi, programın uygulanmasına ve öğrencilerin gelişimine katkı sağlamak amacıyla, gerektiğinde çevresindeki alan uzmanlarından destek al</w:t>
      </w:r>
      <w:r w:rsidR="0013650B" w:rsidRPr="008338C9">
        <w:rPr>
          <w:rFonts w:ascii="Times New Roman" w:hAnsi="Times New Roman" w:cs="Times New Roman"/>
          <w:sz w:val="23"/>
          <w:szCs w:val="23"/>
        </w:rPr>
        <w:t>acaktır.</w:t>
      </w:r>
    </w:p>
    <w:p w:rsidR="00C33D4B" w:rsidRPr="008338C9" w:rsidRDefault="00FA449D" w:rsidP="00C33D4B">
      <w:pPr>
        <w:numPr>
          <w:ilvl w:val="0"/>
          <w:numId w:val="8"/>
        </w:numPr>
        <w:tabs>
          <w:tab w:val="num" w:pos="851"/>
        </w:tabs>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Öğrenciler, zamanı etkili ku</w:t>
      </w:r>
      <w:r w:rsidR="0013650B" w:rsidRPr="008338C9">
        <w:rPr>
          <w:rFonts w:ascii="Times New Roman" w:hAnsi="Times New Roman" w:cs="Times New Roman"/>
          <w:sz w:val="23"/>
          <w:szCs w:val="23"/>
        </w:rPr>
        <w:t>llanma konusunda yönlendirilecek</w:t>
      </w:r>
      <w:r w:rsidRPr="008338C9">
        <w:rPr>
          <w:rFonts w:ascii="Times New Roman" w:hAnsi="Times New Roman" w:cs="Times New Roman"/>
          <w:sz w:val="23"/>
          <w:szCs w:val="23"/>
        </w:rPr>
        <w:t xml:space="preserve"> ve kurs süresince bunu sağlayacak etkinliklere yer </w:t>
      </w:r>
      <w:r w:rsidR="0013650B" w:rsidRPr="008338C9">
        <w:rPr>
          <w:rFonts w:ascii="Times New Roman" w:hAnsi="Times New Roman" w:cs="Times New Roman"/>
          <w:sz w:val="23"/>
          <w:szCs w:val="23"/>
        </w:rPr>
        <w:t>verilecektir.</w:t>
      </w:r>
    </w:p>
    <w:p w:rsidR="001654C5" w:rsidRPr="008338C9" w:rsidRDefault="00A2301A" w:rsidP="00C33D4B">
      <w:pPr>
        <w:numPr>
          <w:ilvl w:val="0"/>
          <w:numId w:val="8"/>
        </w:numPr>
        <w:tabs>
          <w:tab w:val="num" w:pos="851"/>
        </w:tabs>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Hafızlık Takip K</w:t>
      </w:r>
      <w:r w:rsidR="00C57FE1" w:rsidRPr="008338C9">
        <w:rPr>
          <w:rFonts w:ascii="Times New Roman" w:hAnsi="Times New Roman" w:cs="Times New Roman"/>
          <w:sz w:val="23"/>
          <w:szCs w:val="23"/>
        </w:rPr>
        <w:t xml:space="preserve">omisyonu tarafından her bir </w:t>
      </w:r>
      <w:r w:rsidR="007702B4" w:rsidRPr="008338C9">
        <w:rPr>
          <w:rFonts w:ascii="Times New Roman" w:hAnsi="Times New Roman" w:cs="Times New Roman"/>
          <w:sz w:val="23"/>
          <w:szCs w:val="23"/>
        </w:rPr>
        <w:t xml:space="preserve">öğrenci </w:t>
      </w:r>
      <w:r w:rsidR="00C33D4B" w:rsidRPr="008338C9">
        <w:rPr>
          <w:rFonts w:ascii="Times New Roman" w:hAnsi="Times New Roman" w:cs="Times New Roman"/>
          <w:sz w:val="23"/>
          <w:szCs w:val="23"/>
        </w:rPr>
        <w:t xml:space="preserve">hafızlık </w:t>
      </w:r>
      <w:r w:rsidR="00EF202B" w:rsidRPr="008338C9">
        <w:rPr>
          <w:rFonts w:ascii="Times New Roman" w:hAnsi="Times New Roman" w:cs="Times New Roman"/>
          <w:sz w:val="23"/>
          <w:szCs w:val="23"/>
        </w:rPr>
        <w:t xml:space="preserve">eğitimi </w:t>
      </w:r>
      <w:r w:rsidR="00C33D4B" w:rsidRPr="008338C9">
        <w:rPr>
          <w:rFonts w:ascii="Times New Roman" w:hAnsi="Times New Roman" w:cs="Times New Roman"/>
          <w:sz w:val="23"/>
          <w:szCs w:val="23"/>
        </w:rPr>
        <w:t>süresince;</w:t>
      </w:r>
    </w:p>
    <w:p w:rsidR="001654C5" w:rsidRPr="008338C9" w:rsidRDefault="001654C5" w:rsidP="009A3F39">
      <w:pPr>
        <w:pStyle w:val="ListeParagraf"/>
        <w:numPr>
          <w:ilvl w:val="0"/>
          <w:numId w:val="11"/>
        </w:numPr>
        <w:spacing w:after="0" w:line="240" w:lineRule="auto"/>
        <w:jc w:val="both"/>
        <w:rPr>
          <w:rFonts w:ascii="Times New Roman" w:hAnsi="Times New Roman" w:cs="Times New Roman"/>
          <w:i/>
          <w:sz w:val="23"/>
          <w:szCs w:val="23"/>
        </w:rPr>
      </w:pPr>
      <w:r w:rsidRPr="008338C9">
        <w:rPr>
          <w:rFonts w:ascii="Times New Roman" w:hAnsi="Times New Roman" w:cs="Times New Roman"/>
          <w:i/>
          <w:sz w:val="23"/>
          <w:szCs w:val="23"/>
        </w:rPr>
        <w:t>H</w:t>
      </w:r>
      <w:r w:rsidR="009A3F39" w:rsidRPr="008338C9">
        <w:rPr>
          <w:rFonts w:ascii="Times New Roman" w:hAnsi="Times New Roman" w:cs="Times New Roman"/>
          <w:i/>
          <w:sz w:val="23"/>
          <w:szCs w:val="23"/>
        </w:rPr>
        <w:t>afızlık hazırlık bölümüne giriş,</w:t>
      </w:r>
    </w:p>
    <w:p w:rsidR="001654C5" w:rsidRPr="008338C9" w:rsidRDefault="009A3F39" w:rsidP="009A3F39">
      <w:pPr>
        <w:pStyle w:val="ListeParagraf"/>
        <w:numPr>
          <w:ilvl w:val="0"/>
          <w:numId w:val="11"/>
        </w:numPr>
        <w:spacing w:after="0" w:line="240" w:lineRule="auto"/>
        <w:jc w:val="both"/>
        <w:rPr>
          <w:rFonts w:ascii="Times New Roman" w:hAnsi="Times New Roman" w:cs="Times New Roman"/>
          <w:i/>
          <w:sz w:val="23"/>
          <w:szCs w:val="23"/>
        </w:rPr>
      </w:pPr>
      <w:r w:rsidRPr="008338C9">
        <w:rPr>
          <w:rFonts w:ascii="Times New Roman" w:hAnsi="Times New Roman" w:cs="Times New Roman"/>
          <w:i/>
          <w:sz w:val="23"/>
          <w:szCs w:val="23"/>
        </w:rPr>
        <w:t>Hafızlık ezber bölümüne giriş,</w:t>
      </w:r>
    </w:p>
    <w:p w:rsidR="001654C5" w:rsidRPr="008338C9" w:rsidRDefault="00821941" w:rsidP="009A3F39">
      <w:pPr>
        <w:pStyle w:val="ListeParagraf"/>
        <w:numPr>
          <w:ilvl w:val="0"/>
          <w:numId w:val="11"/>
        </w:numPr>
        <w:spacing w:after="0" w:line="240" w:lineRule="auto"/>
        <w:jc w:val="both"/>
        <w:rPr>
          <w:rFonts w:ascii="Times New Roman" w:hAnsi="Times New Roman" w:cs="Times New Roman"/>
          <w:i/>
          <w:sz w:val="23"/>
          <w:szCs w:val="23"/>
        </w:rPr>
      </w:pPr>
      <w:r w:rsidRPr="008338C9">
        <w:rPr>
          <w:rFonts w:ascii="Times New Roman" w:hAnsi="Times New Roman" w:cs="Times New Roman"/>
          <w:i/>
          <w:sz w:val="23"/>
          <w:szCs w:val="23"/>
        </w:rPr>
        <w:t>Birinci h</w:t>
      </w:r>
      <w:r w:rsidR="009A3F39" w:rsidRPr="008338C9">
        <w:rPr>
          <w:rFonts w:ascii="Times New Roman" w:hAnsi="Times New Roman" w:cs="Times New Roman"/>
          <w:i/>
          <w:sz w:val="23"/>
          <w:szCs w:val="23"/>
        </w:rPr>
        <w:t>izip sonu,</w:t>
      </w:r>
    </w:p>
    <w:p w:rsidR="001654C5" w:rsidRPr="008338C9" w:rsidRDefault="00821941" w:rsidP="009A3F39">
      <w:pPr>
        <w:pStyle w:val="ListeParagraf"/>
        <w:numPr>
          <w:ilvl w:val="0"/>
          <w:numId w:val="11"/>
        </w:numPr>
        <w:spacing w:after="0" w:line="240" w:lineRule="auto"/>
        <w:jc w:val="both"/>
        <w:rPr>
          <w:rFonts w:ascii="Times New Roman" w:hAnsi="Times New Roman" w:cs="Times New Roman"/>
          <w:i/>
          <w:sz w:val="23"/>
          <w:szCs w:val="23"/>
        </w:rPr>
      </w:pPr>
      <w:r w:rsidRPr="008338C9">
        <w:rPr>
          <w:rFonts w:ascii="Times New Roman" w:hAnsi="Times New Roman" w:cs="Times New Roman"/>
          <w:i/>
          <w:sz w:val="23"/>
          <w:szCs w:val="23"/>
        </w:rPr>
        <w:t xml:space="preserve">İkinci </w:t>
      </w:r>
      <w:r w:rsidR="009A3F39" w:rsidRPr="008338C9">
        <w:rPr>
          <w:rFonts w:ascii="Times New Roman" w:hAnsi="Times New Roman" w:cs="Times New Roman"/>
          <w:i/>
          <w:sz w:val="23"/>
          <w:szCs w:val="23"/>
        </w:rPr>
        <w:t>hizip sonu,</w:t>
      </w:r>
    </w:p>
    <w:p w:rsidR="001654C5" w:rsidRPr="008338C9" w:rsidRDefault="00821941" w:rsidP="009A3F39">
      <w:pPr>
        <w:pStyle w:val="ListeParagraf"/>
        <w:numPr>
          <w:ilvl w:val="0"/>
          <w:numId w:val="11"/>
        </w:numPr>
        <w:spacing w:after="0" w:line="240" w:lineRule="auto"/>
        <w:jc w:val="both"/>
        <w:rPr>
          <w:rFonts w:ascii="Times New Roman" w:hAnsi="Times New Roman" w:cs="Times New Roman"/>
          <w:i/>
          <w:sz w:val="23"/>
          <w:szCs w:val="23"/>
        </w:rPr>
      </w:pPr>
      <w:r w:rsidRPr="008338C9">
        <w:rPr>
          <w:rFonts w:ascii="Times New Roman" w:hAnsi="Times New Roman" w:cs="Times New Roman"/>
          <w:i/>
          <w:sz w:val="23"/>
          <w:szCs w:val="23"/>
        </w:rPr>
        <w:t xml:space="preserve">Üçüncü </w:t>
      </w:r>
      <w:r w:rsidR="009A3F39" w:rsidRPr="008338C9">
        <w:rPr>
          <w:rFonts w:ascii="Times New Roman" w:hAnsi="Times New Roman" w:cs="Times New Roman"/>
          <w:i/>
          <w:sz w:val="23"/>
          <w:szCs w:val="23"/>
        </w:rPr>
        <w:t>hizip sonu,</w:t>
      </w:r>
    </w:p>
    <w:p w:rsidR="001654C5" w:rsidRPr="008338C9" w:rsidRDefault="00821941" w:rsidP="009A3F39">
      <w:pPr>
        <w:pStyle w:val="ListeParagraf"/>
        <w:numPr>
          <w:ilvl w:val="0"/>
          <w:numId w:val="11"/>
        </w:numPr>
        <w:spacing w:after="0" w:line="240" w:lineRule="auto"/>
        <w:jc w:val="both"/>
        <w:rPr>
          <w:rFonts w:ascii="Times New Roman" w:hAnsi="Times New Roman" w:cs="Times New Roman"/>
          <w:i/>
          <w:sz w:val="23"/>
          <w:szCs w:val="23"/>
        </w:rPr>
      </w:pPr>
      <w:r w:rsidRPr="008338C9">
        <w:rPr>
          <w:rFonts w:ascii="Times New Roman" w:hAnsi="Times New Roman" w:cs="Times New Roman"/>
          <w:i/>
          <w:sz w:val="23"/>
          <w:szCs w:val="23"/>
        </w:rPr>
        <w:t xml:space="preserve">Dördüncü </w:t>
      </w:r>
      <w:r w:rsidR="009A3F39" w:rsidRPr="008338C9">
        <w:rPr>
          <w:rFonts w:ascii="Times New Roman" w:hAnsi="Times New Roman" w:cs="Times New Roman"/>
          <w:i/>
          <w:sz w:val="23"/>
          <w:szCs w:val="23"/>
        </w:rPr>
        <w:t>hizip sonu,</w:t>
      </w:r>
    </w:p>
    <w:p w:rsidR="00C860A2" w:rsidRPr="008338C9" w:rsidRDefault="00C860A2" w:rsidP="00C42846">
      <w:pPr>
        <w:pStyle w:val="ListeParagraf"/>
        <w:numPr>
          <w:ilvl w:val="0"/>
          <w:numId w:val="11"/>
        </w:numPr>
        <w:spacing w:after="0" w:line="240" w:lineRule="auto"/>
        <w:jc w:val="both"/>
        <w:rPr>
          <w:rFonts w:ascii="Times New Roman" w:hAnsi="Times New Roman" w:cs="Times New Roman"/>
          <w:sz w:val="23"/>
          <w:szCs w:val="23"/>
        </w:rPr>
      </w:pPr>
      <w:r w:rsidRPr="008338C9">
        <w:rPr>
          <w:rFonts w:ascii="Times New Roman" w:hAnsi="Times New Roman" w:cs="Times New Roman"/>
          <w:i/>
          <w:sz w:val="23"/>
          <w:szCs w:val="23"/>
        </w:rPr>
        <w:t>Pekiştirme dönemi sonu,</w:t>
      </w:r>
    </w:p>
    <w:p w:rsidR="00C860A2" w:rsidRPr="008338C9" w:rsidRDefault="00EF202B" w:rsidP="00CF091D">
      <w:pPr>
        <w:spacing w:after="0" w:line="240" w:lineRule="auto"/>
        <w:ind w:left="1211"/>
        <w:jc w:val="both"/>
        <w:rPr>
          <w:rFonts w:ascii="Times New Roman" w:hAnsi="Times New Roman" w:cs="Times New Roman"/>
          <w:sz w:val="23"/>
          <w:szCs w:val="23"/>
        </w:rPr>
      </w:pPr>
      <w:r w:rsidRPr="008338C9">
        <w:rPr>
          <w:rFonts w:ascii="Times New Roman" w:hAnsi="Times New Roman" w:cs="Times New Roman"/>
          <w:sz w:val="23"/>
          <w:szCs w:val="23"/>
        </w:rPr>
        <w:t>o</w:t>
      </w:r>
      <w:r w:rsidR="00C860A2" w:rsidRPr="008338C9">
        <w:rPr>
          <w:rFonts w:ascii="Times New Roman" w:hAnsi="Times New Roman" w:cs="Times New Roman"/>
          <w:sz w:val="23"/>
          <w:szCs w:val="23"/>
        </w:rPr>
        <w:t xml:space="preserve">lmak üzere </w:t>
      </w:r>
      <w:r w:rsidR="00C860A2" w:rsidRPr="008338C9">
        <w:rPr>
          <w:rFonts w:ascii="Times New Roman" w:hAnsi="Times New Roman" w:cs="Times New Roman"/>
          <w:i/>
          <w:sz w:val="23"/>
          <w:szCs w:val="23"/>
        </w:rPr>
        <w:t xml:space="preserve">toplam da </w:t>
      </w:r>
      <w:r w:rsidR="00C860A2" w:rsidRPr="008338C9">
        <w:rPr>
          <w:rFonts w:ascii="Times New Roman" w:hAnsi="Times New Roman" w:cs="Times New Roman"/>
          <w:sz w:val="23"/>
          <w:szCs w:val="23"/>
        </w:rPr>
        <w:t xml:space="preserve">7 defa </w:t>
      </w:r>
      <w:r w:rsidR="00CF091D" w:rsidRPr="008338C9">
        <w:rPr>
          <w:rFonts w:ascii="Times New Roman" w:hAnsi="Times New Roman" w:cs="Times New Roman"/>
          <w:sz w:val="23"/>
          <w:szCs w:val="23"/>
        </w:rPr>
        <w:t>kontrol edilecek ve bilgiler EHYS’ye girilecektir.</w:t>
      </w:r>
    </w:p>
    <w:p w:rsidR="007702B4" w:rsidRPr="008338C9" w:rsidRDefault="00B34E2B" w:rsidP="0092325F">
      <w:pPr>
        <w:numPr>
          <w:ilvl w:val="0"/>
          <w:numId w:val="8"/>
        </w:numPr>
        <w:tabs>
          <w:tab w:val="num" w:pos="851"/>
        </w:tabs>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Bilgileri EHYS’y</w:t>
      </w:r>
      <w:r w:rsidR="00A473C7" w:rsidRPr="008338C9">
        <w:rPr>
          <w:rFonts w:ascii="Times New Roman" w:hAnsi="Times New Roman" w:cs="Times New Roman"/>
          <w:sz w:val="23"/>
          <w:szCs w:val="23"/>
        </w:rPr>
        <w:t xml:space="preserve">e girilen ve sistemde </w:t>
      </w:r>
      <w:r w:rsidRPr="008338C9">
        <w:rPr>
          <w:rFonts w:ascii="Times New Roman" w:hAnsi="Times New Roman" w:cs="Times New Roman"/>
          <w:sz w:val="23"/>
          <w:szCs w:val="23"/>
        </w:rPr>
        <w:t xml:space="preserve">hafızlık </w:t>
      </w:r>
      <w:r w:rsidR="003C7677" w:rsidRPr="008338C9">
        <w:rPr>
          <w:rFonts w:ascii="Times New Roman" w:hAnsi="Times New Roman" w:cs="Times New Roman"/>
          <w:sz w:val="23"/>
          <w:szCs w:val="23"/>
        </w:rPr>
        <w:t xml:space="preserve">eğitimini tamamladığı </w:t>
      </w:r>
      <w:r w:rsidR="00D13D78" w:rsidRPr="008338C9">
        <w:rPr>
          <w:rFonts w:ascii="Times New Roman" w:hAnsi="Times New Roman" w:cs="Times New Roman"/>
          <w:sz w:val="23"/>
          <w:szCs w:val="23"/>
        </w:rPr>
        <w:t xml:space="preserve">görülen </w:t>
      </w:r>
      <w:r w:rsidR="00A473C7" w:rsidRPr="008338C9">
        <w:rPr>
          <w:rFonts w:ascii="Times New Roman" w:hAnsi="Times New Roman" w:cs="Times New Roman"/>
          <w:sz w:val="23"/>
          <w:szCs w:val="23"/>
        </w:rPr>
        <w:t>öğrenci</w:t>
      </w:r>
      <w:r w:rsidR="0021595F" w:rsidRPr="008338C9">
        <w:rPr>
          <w:rFonts w:ascii="Times New Roman" w:hAnsi="Times New Roman" w:cs="Times New Roman"/>
          <w:sz w:val="23"/>
          <w:szCs w:val="23"/>
        </w:rPr>
        <w:t>,</w:t>
      </w:r>
      <w:r w:rsidR="00A473C7" w:rsidRPr="008338C9">
        <w:rPr>
          <w:rFonts w:ascii="Times New Roman" w:hAnsi="Times New Roman" w:cs="Times New Roman"/>
          <w:sz w:val="23"/>
          <w:szCs w:val="23"/>
        </w:rPr>
        <w:t xml:space="preserve"> </w:t>
      </w:r>
      <w:r w:rsidR="009537AD" w:rsidRPr="008338C9">
        <w:rPr>
          <w:rFonts w:ascii="Times New Roman" w:hAnsi="Times New Roman" w:cs="Times New Roman"/>
          <w:sz w:val="23"/>
          <w:szCs w:val="23"/>
        </w:rPr>
        <w:t xml:space="preserve">Takip Komisyonu onayıyla </w:t>
      </w:r>
      <w:r w:rsidR="00F65271" w:rsidRPr="008338C9">
        <w:rPr>
          <w:rFonts w:ascii="Times New Roman" w:hAnsi="Times New Roman" w:cs="Times New Roman"/>
          <w:sz w:val="23"/>
          <w:szCs w:val="23"/>
        </w:rPr>
        <w:t>hafızlık tespit s</w:t>
      </w:r>
      <w:r w:rsidR="001654C5" w:rsidRPr="008338C9">
        <w:rPr>
          <w:rFonts w:ascii="Times New Roman" w:hAnsi="Times New Roman" w:cs="Times New Roman"/>
          <w:sz w:val="23"/>
          <w:szCs w:val="23"/>
        </w:rPr>
        <w:t xml:space="preserve">ınavına </w:t>
      </w:r>
      <w:r w:rsidR="00C9725A" w:rsidRPr="008338C9">
        <w:rPr>
          <w:rFonts w:ascii="Times New Roman" w:hAnsi="Times New Roman" w:cs="Times New Roman"/>
          <w:sz w:val="23"/>
          <w:szCs w:val="23"/>
        </w:rPr>
        <w:t>katılmaya hak kazanacaktır.</w:t>
      </w:r>
      <w:r w:rsidR="00EB22B4" w:rsidRPr="008338C9">
        <w:rPr>
          <w:rFonts w:ascii="Times New Roman" w:hAnsi="Times New Roman" w:cs="Times New Roman"/>
          <w:sz w:val="23"/>
          <w:szCs w:val="23"/>
        </w:rPr>
        <w:t xml:space="preserve"> Dolayısıyla </w:t>
      </w:r>
      <w:r w:rsidR="007702B4" w:rsidRPr="008338C9">
        <w:rPr>
          <w:rFonts w:ascii="Times New Roman" w:hAnsi="Times New Roman" w:cs="Times New Roman"/>
          <w:sz w:val="23"/>
          <w:szCs w:val="23"/>
        </w:rPr>
        <w:t xml:space="preserve">bu </w:t>
      </w:r>
      <w:r w:rsidR="00EB22B4" w:rsidRPr="008338C9">
        <w:rPr>
          <w:rFonts w:ascii="Times New Roman" w:hAnsi="Times New Roman" w:cs="Times New Roman"/>
          <w:sz w:val="23"/>
          <w:szCs w:val="23"/>
        </w:rPr>
        <w:t>süreç</w:t>
      </w:r>
      <w:r w:rsidR="007702B4" w:rsidRPr="008338C9">
        <w:rPr>
          <w:rFonts w:ascii="Times New Roman" w:hAnsi="Times New Roman" w:cs="Times New Roman"/>
          <w:sz w:val="23"/>
          <w:szCs w:val="23"/>
        </w:rPr>
        <w:t xml:space="preserve"> hem öğrenciyi hem de öğreticiyi disipline edecek,</w:t>
      </w:r>
      <w:r w:rsidR="007B7F0E" w:rsidRPr="008338C9">
        <w:rPr>
          <w:rFonts w:ascii="Times New Roman" w:hAnsi="Times New Roman" w:cs="Times New Roman"/>
          <w:sz w:val="23"/>
          <w:szCs w:val="23"/>
        </w:rPr>
        <w:t xml:space="preserve"> öğrencilerin</w:t>
      </w:r>
      <w:r w:rsidR="007702B4" w:rsidRPr="008338C9">
        <w:rPr>
          <w:rFonts w:ascii="Times New Roman" w:hAnsi="Times New Roman" w:cs="Times New Roman"/>
          <w:sz w:val="23"/>
          <w:szCs w:val="23"/>
        </w:rPr>
        <w:t xml:space="preserve"> sınav stresi ve heyecanlarını yenmelerine vesile olacaktır. </w:t>
      </w:r>
    </w:p>
    <w:p w:rsidR="007702B4" w:rsidRPr="008338C9" w:rsidRDefault="007702B4" w:rsidP="00BC5E03">
      <w:pPr>
        <w:numPr>
          <w:ilvl w:val="0"/>
          <w:numId w:val="8"/>
        </w:numPr>
        <w:tabs>
          <w:tab w:val="num" w:pos="851"/>
        </w:tabs>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Hafızlık Tespit Sınavında başarısız olan her bir öğrenci için Hafızlık Takip Komisyon</w:t>
      </w:r>
      <w:r w:rsidR="00707C2A" w:rsidRPr="008338C9">
        <w:rPr>
          <w:rFonts w:ascii="Times New Roman" w:hAnsi="Times New Roman" w:cs="Times New Roman"/>
          <w:sz w:val="23"/>
          <w:szCs w:val="23"/>
        </w:rPr>
        <w:t>un bilgisine müracaat edilerek süreç hakkında bilgi alınacaktır.</w:t>
      </w:r>
      <w:r w:rsidRPr="008338C9">
        <w:rPr>
          <w:rFonts w:ascii="Times New Roman" w:hAnsi="Times New Roman" w:cs="Times New Roman"/>
          <w:sz w:val="23"/>
          <w:szCs w:val="23"/>
        </w:rPr>
        <w:t xml:space="preserve"> Bu komisyon</w:t>
      </w:r>
      <w:r w:rsidR="00EB22B4" w:rsidRPr="008338C9">
        <w:rPr>
          <w:rFonts w:ascii="Times New Roman" w:hAnsi="Times New Roman" w:cs="Times New Roman"/>
          <w:sz w:val="23"/>
          <w:szCs w:val="23"/>
        </w:rPr>
        <w:t>,</w:t>
      </w:r>
      <w:r w:rsidRPr="008338C9">
        <w:rPr>
          <w:rFonts w:ascii="Times New Roman" w:hAnsi="Times New Roman" w:cs="Times New Roman"/>
          <w:sz w:val="23"/>
          <w:szCs w:val="23"/>
        </w:rPr>
        <w:t xml:space="preserve"> başta öğrenci olmak üzere öğreticiye, yöneticiye ve gerektiğinde velilere rehberlik yapacak onla</w:t>
      </w:r>
      <w:r w:rsidR="00EB22B4" w:rsidRPr="008338C9">
        <w:rPr>
          <w:rFonts w:ascii="Times New Roman" w:hAnsi="Times New Roman" w:cs="Times New Roman"/>
          <w:sz w:val="23"/>
          <w:szCs w:val="23"/>
        </w:rPr>
        <w:t>rı süreçle ilgili bilgilendir</w:t>
      </w:r>
      <w:r w:rsidR="00BC5E03" w:rsidRPr="008338C9">
        <w:rPr>
          <w:rFonts w:ascii="Times New Roman" w:hAnsi="Times New Roman" w:cs="Times New Roman"/>
          <w:sz w:val="23"/>
          <w:szCs w:val="23"/>
        </w:rPr>
        <w:t>ecektir.</w:t>
      </w:r>
    </w:p>
    <w:p w:rsidR="0060377D" w:rsidRPr="008338C9" w:rsidRDefault="00166A58" w:rsidP="002033E2">
      <w:pPr>
        <w:numPr>
          <w:ilvl w:val="0"/>
          <w:numId w:val="8"/>
        </w:numPr>
        <w:tabs>
          <w:tab w:val="num" w:pos="851"/>
        </w:tabs>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Hafızlık Takip Komisyonu</w:t>
      </w:r>
      <w:r w:rsidR="00BC5E03" w:rsidRPr="008338C9">
        <w:rPr>
          <w:rFonts w:ascii="Times New Roman" w:hAnsi="Times New Roman" w:cs="Times New Roman"/>
          <w:sz w:val="23"/>
          <w:szCs w:val="23"/>
        </w:rPr>
        <w:t>,</w:t>
      </w:r>
      <w:r w:rsidR="006146E1" w:rsidRPr="008338C9">
        <w:rPr>
          <w:rFonts w:ascii="Times New Roman" w:hAnsi="Times New Roman" w:cs="Times New Roman"/>
          <w:sz w:val="23"/>
          <w:szCs w:val="23"/>
        </w:rPr>
        <w:t xml:space="preserve"> </w:t>
      </w:r>
      <w:r w:rsidR="002033E2" w:rsidRPr="008338C9">
        <w:rPr>
          <w:rFonts w:ascii="Times New Roman" w:hAnsi="Times New Roman" w:cs="Times New Roman"/>
          <w:sz w:val="23"/>
          <w:szCs w:val="23"/>
        </w:rPr>
        <w:t>Hafızlık Eğitimi P</w:t>
      </w:r>
      <w:r w:rsidR="006146E1" w:rsidRPr="008338C9">
        <w:rPr>
          <w:rFonts w:ascii="Times New Roman" w:hAnsi="Times New Roman" w:cs="Times New Roman"/>
          <w:sz w:val="23"/>
          <w:szCs w:val="23"/>
        </w:rPr>
        <w:t>rogram</w:t>
      </w:r>
      <w:r w:rsidR="002033E2" w:rsidRPr="008338C9">
        <w:rPr>
          <w:rFonts w:ascii="Times New Roman" w:hAnsi="Times New Roman" w:cs="Times New Roman"/>
          <w:sz w:val="23"/>
          <w:szCs w:val="23"/>
        </w:rPr>
        <w:t>ı</w:t>
      </w:r>
      <w:r w:rsidR="006146E1" w:rsidRPr="008338C9">
        <w:rPr>
          <w:rFonts w:ascii="Times New Roman" w:hAnsi="Times New Roman" w:cs="Times New Roman"/>
          <w:sz w:val="23"/>
          <w:szCs w:val="23"/>
        </w:rPr>
        <w:t xml:space="preserve"> sonunda yer alan aşağıdaki formları usulüne uygun bir şekilde doldurur.</w:t>
      </w:r>
    </w:p>
    <w:p w:rsidR="00166A58" w:rsidRPr="008338C9" w:rsidRDefault="00EE3448" w:rsidP="00D13D78">
      <w:pPr>
        <w:pStyle w:val="ListeParagraf"/>
        <w:numPr>
          <w:ilvl w:val="0"/>
          <w:numId w:val="10"/>
        </w:numPr>
        <w:tabs>
          <w:tab w:val="left" w:pos="1276"/>
        </w:tabs>
        <w:spacing w:after="0" w:line="240" w:lineRule="auto"/>
        <w:jc w:val="both"/>
        <w:rPr>
          <w:rFonts w:ascii="Times New Roman" w:hAnsi="Times New Roman" w:cs="Times New Roman"/>
          <w:sz w:val="23"/>
          <w:szCs w:val="23"/>
        </w:rPr>
      </w:pPr>
      <w:bookmarkStart w:id="0" w:name="_Toc241051094"/>
      <w:r w:rsidRPr="008338C9">
        <w:rPr>
          <w:rFonts w:ascii="Times New Roman" w:hAnsi="Times New Roman" w:cs="Times New Roman"/>
          <w:sz w:val="23"/>
          <w:szCs w:val="23"/>
        </w:rPr>
        <w:t>Hafızlık Hazırlık Programına Başlayacak Öğrenci Değerlendirme Formu</w:t>
      </w:r>
      <w:bookmarkEnd w:id="0"/>
      <w:r w:rsidR="004D5130" w:rsidRPr="008338C9">
        <w:rPr>
          <w:rFonts w:ascii="Times New Roman" w:hAnsi="Times New Roman" w:cs="Times New Roman"/>
          <w:sz w:val="23"/>
          <w:szCs w:val="23"/>
        </w:rPr>
        <w:t xml:space="preserve"> </w:t>
      </w:r>
      <w:r w:rsidR="001C4FA2" w:rsidRPr="008338C9">
        <w:rPr>
          <w:rFonts w:ascii="Times New Roman" w:hAnsi="Times New Roman" w:cs="Times New Roman"/>
          <w:sz w:val="23"/>
          <w:szCs w:val="23"/>
        </w:rPr>
        <w:t>(</w:t>
      </w:r>
      <w:r w:rsidR="004D5130" w:rsidRPr="008338C9">
        <w:rPr>
          <w:rFonts w:ascii="Times New Roman" w:hAnsi="Times New Roman" w:cs="Times New Roman"/>
          <w:sz w:val="23"/>
          <w:szCs w:val="23"/>
        </w:rPr>
        <w:t>Ek-1</w:t>
      </w:r>
      <w:r w:rsidR="001C4FA2" w:rsidRPr="008338C9">
        <w:rPr>
          <w:rFonts w:ascii="Times New Roman" w:hAnsi="Times New Roman" w:cs="Times New Roman"/>
          <w:sz w:val="23"/>
          <w:szCs w:val="23"/>
        </w:rPr>
        <w:t>)</w:t>
      </w:r>
    </w:p>
    <w:p w:rsidR="00EE3448" w:rsidRPr="008338C9" w:rsidRDefault="00EE3448" w:rsidP="00D70453">
      <w:pPr>
        <w:numPr>
          <w:ilvl w:val="0"/>
          <w:numId w:val="10"/>
        </w:numPr>
        <w:tabs>
          <w:tab w:val="left" w:pos="1276"/>
        </w:tabs>
        <w:spacing w:after="0" w:line="240" w:lineRule="auto"/>
        <w:ind w:left="993" w:firstLine="0"/>
        <w:jc w:val="both"/>
        <w:rPr>
          <w:rFonts w:ascii="Times New Roman" w:hAnsi="Times New Roman" w:cs="Times New Roman"/>
          <w:sz w:val="23"/>
          <w:szCs w:val="23"/>
        </w:rPr>
      </w:pPr>
      <w:bookmarkStart w:id="1" w:name="_Toc241051095"/>
      <w:r w:rsidRPr="008338C9">
        <w:rPr>
          <w:rFonts w:ascii="Times New Roman" w:hAnsi="Times New Roman" w:cs="Times New Roman"/>
          <w:sz w:val="23"/>
          <w:szCs w:val="23"/>
        </w:rPr>
        <w:t>Ezberleme Dönemine Alınacak Öğrenci Değerlendirme Formu</w:t>
      </w:r>
      <w:bookmarkEnd w:id="1"/>
      <w:r w:rsidR="004D5130" w:rsidRPr="008338C9">
        <w:rPr>
          <w:rFonts w:ascii="Times New Roman" w:hAnsi="Times New Roman" w:cs="Times New Roman"/>
          <w:sz w:val="23"/>
          <w:szCs w:val="23"/>
        </w:rPr>
        <w:t xml:space="preserve"> </w:t>
      </w:r>
      <w:r w:rsidR="001C4FA2" w:rsidRPr="008338C9">
        <w:rPr>
          <w:rFonts w:ascii="Times New Roman" w:hAnsi="Times New Roman" w:cs="Times New Roman"/>
          <w:sz w:val="23"/>
          <w:szCs w:val="23"/>
        </w:rPr>
        <w:t>(</w:t>
      </w:r>
      <w:r w:rsidR="004D5130" w:rsidRPr="008338C9">
        <w:rPr>
          <w:rFonts w:ascii="Times New Roman" w:hAnsi="Times New Roman" w:cs="Times New Roman"/>
          <w:sz w:val="23"/>
          <w:szCs w:val="23"/>
        </w:rPr>
        <w:t>Ek-2</w:t>
      </w:r>
      <w:r w:rsidR="001C4FA2" w:rsidRPr="008338C9">
        <w:rPr>
          <w:rFonts w:ascii="Times New Roman" w:hAnsi="Times New Roman" w:cs="Times New Roman"/>
          <w:sz w:val="23"/>
          <w:szCs w:val="23"/>
        </w:rPr>
        <w:t>)</w:t>
      </w:r>
    </w:p>
    <w:p w:rsidR="00EE3448" w:rsidRPr="008338C9" w:rsidRDefault="00EE3448" w:rsidP="00D70453">
      <w:pPr>
        <w:numPr>
          <w:ilvl w:val="0"/>
          <w:numId w:val="10"/>
        </w:numPr>
        <w:tabs>
          <w:tab w:val="left" w:pos="1276"/>
        </w:tabs>
        <w:spacing w:after="0" w:line="240" w:lineRule="auto"/>
        <w:ind w:left="993" w:firstLine="0"/>
        <w:jc w:val="both"/>
        <w:rPr>
          <w:rFonts w:ascii="Times New Roman" w:hAnsi="Times New Roman" w:cs="Times New Roman"/>
          <w:sz w:val="23"/>
          <w:szCs w:val="23"/>
        </w:rPr>
      </w:pPr>
      <w:bookmarkStart w:id="2" w:name="_Toc241051096"/>
      <w:r w:rsidRPr="008338C9">
        <w:rPr>
          <w:rFonts w:ascii="Times New Roman" w:hAnsi="Times New Roman" w:cs="Times New Roman"/>
          <w:sz w:val="23"/>
          <w:szCs w:val="23"/>
        </w:rPr>
        <w:t>Hafızlık Öğrencileri Dönem Sonu Değerlendirme Formu</w:t>
      </w:r>
      <w:bookmarkEnd w:id="2"/>
      <w:r w:rsidR="004D5130" w:rsidRPr="008338C9">
        <w:rPr>
          <w:rFonts w:ascii="Times New Roman" w:hAnsi="Times New Roman" w:cs="Times New Roman"/>
          <w:sz w:val="23"/>
          <w:szCs w:val="23"/>
        </w:rPr>
        <w:t xml:space="preserve"> </w:t>
      </w:r>
      <w:r w:rsidR="001C4FA2" w:rsidRPr="008338C9">
        <w:rPr>
          <w:rFonts w:ascii="Times New Roman" w:hAnsi="Times New Roman" w:cs="Times New Roman"/>
          <w:sz w:val="23"/>
          <w:szCs w:val="23"/>
        </w:rPr>
        <w:t>(</w:t>
      </w:r>
      <w:r w:rsidR="004D5130" w:rsidRPr="008338C9">
        <w:rPr>
          <w:rFonts w:ascii="Times New Roman" w:hAnsi="Times New Roman" w:cs="Times New Roman"/>
          <w:sz w:val="23"/>
          <w:szCs w:val="23"/>
        </w:rPr>
        <w:t>Ek-3</w:t>
      </w:r>
      <w:r w:rsidR="001C4FA2" w:rsidRPr="008338C9">
        <w:rPr>
          <w:rFonts w:ascii="Times New Roman" w:hAnsi="Times New Roman" w:cs="Times New Roman"/>
          <w:sz w:val="23"/>
          <w:szCs w:val="23"/>
        </w:rPr>
        <w:t>)</w:t>
      </w:r>
    </w:p>
    <w:p w:rsidR="009537AD" w:rsidRPr="008338C9" w:rsidRDefault="00BB2BAF" w:rsidP="009537AD">
      <w:pPr>
        <w:numPr>
          <w:ilvl w:val="0"/>
          <w:numId w:val="8"/>
        </w:numPr>
        <w:tabs>
          <w:tab w:val="left" w:pos="851"/>
        </w:tabs>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lastRenderedPageBreak/>
        <w:t xml:space="preserve">Dönem sonlarında yapılan değerlendirmeler neticesinde hafızlık eğitimine devam edemeyeceği kanaatine varılan öğrenciler </w:t>
      </w:r>
      <w:r w:rsidR="00516B11" w:rsidRPr="008338C9">
        <w:rPr>
          <w:rFonts w:ascii="Times New Roman" w:hAnsi="Times New Roman" w:cs="Times New Roman"/>
          <w:sz w:val="23"/>
          <w:szCs w:val="23"/>
        </w:rPr>
        <w:t>kursla ilişiği kesilmek üzere</w:t>
      </w:r>
      <w:r w:rsidRPr="008338C9">
        <w:rPr>
          <w:rFonts w:ascii="Times New Roman" w:hAnsi="Times New Roman" w:cs="Times New Roman"/>
          <w:sz w:val="23"/>
          <w:szCs w:val="23"/>
        </w:rPr>
        <w:t xml:space="preserve"> Hafızlık Takip Komisyonunca müftülüklere bildirilecektir. </w:t>
      </w:r>
    </w:p>
    <w:p w:rsidR="00FA449D" w:rsidRPr="008338C9" w:rsidRDefault="00FA449D" w:rsidP="00FA449D">
      <w:pPr>
        <w:numPr>
          <w:ilvl w:val="0"/>
          <w:numId w:val="8"/>
        </w:numPr>
        <w:tabs>
          <w:tab w:val="left" w:pos="851"/>
        </w:tabs>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 xml:space="preserve">İl müftülüklerince kurulan Hafızlık Takip Komisyonu, ilçelerden gelen raporları değerlendirip tevhid ederek, Eğitim Hizmetleri Genel Müdürlüğü’nün </w:t>
      </w:r>
      <w:r w:rsidR="006352BE" w:rsidRPr="008338C9">
        <w:rPr>
          <w:rFonts w:ascii="Times New Roman" w:hAnsi="Times New Roman" w:cs="Times New Roman"/>
          <w:sz w:val="23"/>
          <w:szCs w:val="23"/>
        </w:rPr>
        <w:t xml:space="preserve">EHYS Programına </w:t>
      </w:r>
      <w:r w:rsidR="00783228" w:rsidRPr="008338C9">
        <w:rPr>
          <w:rFonts w:ascii="Times New Roman" w:hAnsi="Times New Roman" w:cs="Times New Roman"/>
          <w:sz w:val="23"/>
          <w:szCs w:val="23"/>
        </w:rPr>
        <w:t>gi</w:t>
      </w:r>
      <w:r w:rsidRPr="008338C9">
        <w:rPr>
          <w:rFonts w:ascii="Times New Roman" w:hAnsi="Times New Roman" w:cs="Times New Roman"/>
          <w:sz w:val="23"/>
          <w:szCs w:val="23"/>
        </w:rPr>
        <w:t>receklerdir.</w:t>
      </w:r>
    </w:p>
    <w:p w:rsidR="004C0C12" w:rsidRPr="008338C9" w:rsidRDefault="004C0C12" w:rsidP="0064406D">
      <w:pPr>
        <w:spacing w:after="0" w:line="240" w:lineRule="auto"/>
        <w:jc w:val="both"/>
        <w:rPr>
          <w:rFonts w:ascii="Times New Roman" w:hAnsi="Times New Roman" w:cs="Times New Roman"/>
          <w:sz w:val="23"/>
          <w:szCs w:val="23"/>
        </w:rPr>
      </w:pPr>
    </w:p>
    <w:p w:rsidR="004C0C12" w:rsidRPr="008338C9" w:rsidRDefault="006277A4" w:rsidP="003F5044">
      <w:pPr>
        <w:spacing w:after="0" w:line="240" w:lineRule="auto"/>
        <w:ind w:firstLine="360"/>
        <w:jc w:val="both"/>
        <w:rPr>
          <w:rFonts w:ascii="Times New Roman" w:hAnsi="Times New Roman" w:cs="Times New Roman"/>
          <w:b/>
          <w:bCs/>
          <w:sz w:val="23"/>
          <w:szCs w:val="23"/>
        </w:rPr>
      </w:pPr>
      <w:r w:rsidRPr="008338C9">
        <w:rPr>
          <w:rFonts w:ascii="Times New Roman" w:hAnsi="Times New Roman" w:cs="Times New Roman"/>
          <w:b/>
          <w:bCs/>
          <w:sz w:val="23"/>
          <w:szCs w:val="23"/>
        </w:rPr>
        <w:t>B-</w:t>
      </w:r>
      <w:r w:rsidR="00A6515B" w:rsidRPr="008338C9">
        <w:rPr>
          <w:rFonts w:ascii="Times New Roman" w:hAnsi="Times New Roman" w:cs="Times New Roman"/>
          <w:b/>
          <w:bCs/>
          <w:sz w:val="23"/>
          <w:szCs w:val="23"/>
        </w:rPr>
        <w:t>Milli Eğitim Bakanlığı’nca Yapılan Yönetmelik Değişikliklerin</w:t>
      </w:r>
      <w:r w:rsidR="00783228" w:rsidRPr="008338C9">
        <w:rPr>
          <w:rFonts w:ascii="Times New Roman" w:hAnsi="Times New Roman" w:cs="Times New Roman"/>
          <w:b/>
          <w:bCs/>
          <w:sz w:val="23"/>
          <w:szCs w:val="23"/>
        </w:rPr>
        <w:t>in</w:t>
      </w:r>
      <w:r w:rsidR="00A6515B" w:rsidRPr="008338C9">
        <w:rPr>
          <w:rFonts w:ascii="Times New Roman" w:hAnsi="Times New Roman" w:cs="Times New Roman"/>
          <w:b/>
          <w:bCs/>
          <w:sz w:val="23"/>
          <w:szCs w:val="23"/>
        </w:rPr>
        <w:t xml:space="preserve"> Hafızlık Eğitiminde Meydana Getirdiği Yeni Durumlar</w:t>
      </w:r>
    </w:p>
    <w:p w:rsidR="00DE1505" w:rsidRPr="008338C9" w:rsidRDefault="00AC0D89" w:rsidP="00AD74FD">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bCs/>
          <w:sz w:val="23"/>
          <w:szCs w:val="23"/>
        </w:rPr>
        <w:t>21 Temmuz 2012 tarihli ve 28360 sayılı “Millî Eğitim Bakanlığı İlköğretim Kurumları Yönetmeliğinde Değişiklik Yapılmasına Dair Yönetmelik’in”</w:t>
      </w:r>
      <w:r w:rsidRPr="008338C9">
        <w:rPr>
          <w:rFonts w:ascii="Times New Roman" w:hAnsi="Times New Roman" w:cs="Times New Roman"/>
          <w:i/>
          <w:sz w:val="23"/>
          <w:szCs w:val="23"/>
        </w:rPr>
        <w:t xml:space="preserve"> </w:t>
      </w:r>
      <w:r w:rsidRPr="008338C9">
        <w:rPr>
          <w:rFonts w:ascii="Times New Roman" w:hAnsi="Times New Roman" w:cs="Times New Roman"/>
          <w:sz w:val="23"/>
          <w:szCs w:val="23"/>
        </w:rPr>
        <w:t>15’nci maddesinin</w:t>
      </w:r>
      <w:r w:rsidR="00EA12D7" w:rsidRPr="008338C9">
        <w:rPr>
          <w:rFonts w:ascii="Times New Roman" w:hAnsi="Times New Roman" w:cs="Times New Roman"/>
          <w:sz w:val="23"/>
          <w:szCs w:val="23"/>
        </w:rPr>
        <w:t xml:space="preserve"> </w:t>
      </w:r>
      <w:r w:rsidRPr="008338C9">
        <w:rPr>
          <w:rFonts w:ascii="Times New Roman" w:hAnsi="Times New Roman" w:cs="Times New Roman"/>
          <w:sz w:val="23"/>
          <w:szCs w:val="23"/>
        </w:rPr>
        <w:t xml:space="preserve">(a) bendinde; </w:t>
      </w:r>
      <w:r w:rsidRPr="008338C9">
        <w:rPr>
          <w:rFonts w:ascii="Times New Roman" w:hAnsi="Times New Roman" w:cs="Times New Roman"/>
          <w:i/>
          <w:sz w:val="23"/>
          <w:szCs w:val="23"/>
        </w:rPr>
        <w:t>“İmam-hatip ortaokuluna kayıt yaptıran veya devam eden ve hafızlık eğitimine başladığını belgelendirenlerden o eğitim ve öğretim yılı için devam zorunluluğu aranmaz</w:t>
      </w:r>
      <w:r w:rsidR="007A4336" w:rsidRPr="008338C9">
        <w:rPr>
          <w:rFonts w:ascii="Times New Roman" w:hAnsi="Times New Roman" w:cs="Times New Roman"/>
          <w:i/>
          <w:sz w:val="23"/>
          <w:szCs w:val="23"/>
        </w:rPr>
        <w:t>.</w:t>
      </w:r>
      <w:r w:rsidRPr="008338C9">
        <w:rPr>
          <w:rFonts w:ascii="Times New Roman" w:hAnsi="Times New Roman" w:cs="Times New Roman"/>
          <w:i/>
          <w:sz w:val="23"/>
          <w:szCs w:val="23"/>
        </w:rPr>
        <w:t>”</w:t>
      </w:r>
      <w:r w:rsidRPr="008338C9">
        <w:rPr>
          <w:rFonts w:ascii="Times New Roman" w:hAnsi="Times New Roman" w:cs="Times New Roman"/>
          <w:sz w:val="23"/>
          <w:szCs w:val="23"/>
        </w:rPr>
        <w:t xml:space="preserve"> </w:t>
      </w:r>
      <w:r w:rsidR="00897E4B" w:rsidRPr="008338C9">
        <w:rPr>
          <w:rFonts w:ascii="Times New Roman" w:hAnsi="Times New Roman" w:cs="Times New Roman"/>
          <w:sz w:val="23"/>
          <w:szCs w:val="23"/>
        </w:rPr>
        <w:t>h</w:t>
      </w:r>
      <w:r w:rsidRPr="008338C9">
        <w:rPr>
          <w:rFonts w:ascii="Times New Roman" w:hAnsi="Times New Roman" w:cs="Times New Roman"/>
          <w:sz w:val="23"/>
          <w:szCs w:val="23"/>
        </w:rPr>
        <w:t>ükmü yer almaktadır.</w:t>
      </w:r>
      <w:r w:rsidR="0048227C" w:rsidRPr="008338C9">
        <w:rPr>
          <w:rFonts w:ascii="Times New Roman" w:hAnsi="Times New Roman" w:cs="Times New Roman"/>
          <w:sz w:val="23"/>
          <w:szCs w:val="23"/>
        </w:rPr>
        <w:t xml:space="preserve"> </w:t>
      </w:r>
    </w:p>
    <w:p w:rsidR="00AC0D89" w:rsidRPr="008338C9" w:rsidRDefault="00813236" w:rsidP="00DE1505">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 xml:space="preserve">Bu </w:t>
      </w:r>
      <w:r w:rsidR="001325B3" w:rsidRPr="008338C9">
        <w:rPr>
          <w:rFonts w:ascii="Times New Roman" w:hAnsi="Times New Roman" w:cs="Times New Roman"/>
          <w:sz w:val="23"/>
          <w:szCs w:val="23"/>
        </w:rPr>
        <w:t>imkândan</w:t>
      </w:r>
      <w:r w:rsidRPr="008338C9">
        <w:rPr>
          <w:rFonts w:ascii="Times New Roman" w:hAnsi="Times New Roman" w:cs="Times New Roman"/>
          <w:sz w:val="23"/>
          <w:szCs w:val="23"/>
        </w:rPr>
        <w:t xml:space="preserve"> yararlanarak hafızlık eğitimi alan öğrenciler okullarına döndüklerinde devam edemedikleri eğitim öğretim yılına ait derslerden okul müdürünün sorumluluğu ve koordinesinde, alan öğretmenlerinden oluşturulacak komisyon tarafından sınava alınarak başarılı olanlar bir üst sınıfa devam ettirilebilecektir.</w:t>
      </w:r>
      <w:r w:rsidR="00647E36" w:rsidRPr="008338C9">
        <w:rPr>
          <w:rFonts w:ascii="Times New Roman" w:hAnsi="Times New Roman" w:cs="Times New Roman"/>
          <w:sz w:val="23"/>
          <w:szCs w:val="23"/>
        </w:rPr>
        <w:t xml:space="preserve"> İmam Hatip Ortaokulu öğrencileri bu izin haklarını 5. 6 ve 7 nci sınıflardan herhangi birinde kullanabilecektir.</w:t>
      </w:r>
    </w:p>
    <w:p w:rsidR="00B96FD9" w:rsidRPr="008338C9" w:rsidRDefault="00B96FD9" w:rsidP="006D141D">
      <w:pPr>
        <w:pStyle w:val="2-OrtaBaslk"/>
        <w:ind w:firstLine="425"/>
        <w:jc w:val="both"/>
        <w:rPr>
          <w:rFonts w:eastAsiaTheme="minorHAnsi" w:hAnsi="Times New Roman"/>
          <w:b w:val="0"/>
          <w:sz w:val="23"/>
          <w:szCs w:val="23"/>
        </w:rPr>
      </w:pPr>
      <w:r w:rsidRPr="008338C9">
        <w:rPr>
          <w:rFonts w:eastAsiaTheme="minorHAnsi" w:hAnsi="Times New Roman"/>
          <w:b w:val="0"/>
          <w:sz w:val="23"/>
          <w:szCs w:val="23"/>
        </w:rPr>
        <w:t xml:space="preserve">Buna göre aşağıdaki hususların </w:t>
      </w:r>
      <w:r w:rsidR="006D141D" w:rsidRPr="008338C9">
        <w:rPr>
          <w:rFonts w:eastAsiaTheme="minorHAnsi" w:hAnsi="Times New Roman"/>
          <w:b w:val="0"/>
          <w:sz w:val="23"/>
          <w:szCs w:val="23"/>
        </w:rPr>
        <w:t xml:space="preserve">bilinmesinde </w:t>
      </w:r>
      <w:r w:rsidR="00D13D78" w:rsidRPr="008338C9">
        <w:rPr>
          <w:rFonts w:eastAsiaTheme="minorHAnsi" w:hAnsi="Times New Roman"/>
          <w:b w:val="0"/>
          <w:sz w:val="23"/>
          <w:szCs w:val="23"/>
        </w:rPr>
        <w:t>fayda mülahaza edilmektedir:</w:t>
      </w:r>
    </w:p>
    <w:p w:rsidR="00A27E1C" w:rsidRPr="008338C9" w:rsidRDefault="003429E0" w:rsidP="00136522">
      <w:pPr>
        <w:pStyle w:val="2-OrtaBaslk"/>
        <w:numPr>
          <w:ilvl w:val="0"/>
          <w:numId w:val="17"/>
        </w:numPr>
        <w:jc w:val="both"/>
        <w:rPr>
          <w:rFonts w:eastAsiaTheme="minorHAnsi" w:hAnsi="Times New Roman"/>
          <w:b w:val="0"/>
          <w:sz w:val="23"/>
          <w:szCs w:val="23"/>
        </w:rPr>
      </w:pPr>
      <w:r w:rsidRPr="008338C9">
        <w:rPr>
          <w:rFonts w:eastAsiaTheme="minorHAnsi" w:hAnsi="Times New Roman"/>
          <w:b w:val="0"/>
          <w:sz w:val="23"/>
          <w:szCs w:val="23"/>
        </w:rPr>
        <w:t>Hafızlık eğitimine başladığını belgeleyen ve i</w:t>
      </w:r>
      <w:r w:rsidR="00356966" w:rsidRPr="008338C9">
        <w:rPr>
          <w:rFonts w:eastAsiaTheme="minorHAnsi" w:hAnsi="Times New Roman"/>
          <w:b w:val="0"/>
          <w:sz w:val="23"/>
          <w:szCs w:val="23"/>
        </w:rPr>
        <w:t>mam-hatip o</w:t>
      </w:r>
      <w:r w:rsidR="00647E36" w:rsidRPr="008338C9">
        <w:rPr>
          <w:rFonts w:eastAsiaTheme="minorHAnsi" w:hAnsi="Times New Roman"/>
          <w:b w:val="0"/>
          <w:sz w:val="23"/>
          <w:szCs w:val="23"/>
        </w:rPr>
        <w:t>rtaokuluna</w:t>
      </w:r>
      <w:r w:rsidR="00574842" w:rsidRPr="008338C9">
        <w:rPr>
          <w:rFonts w:eastAsiaTheme="minorHAnsi" w:hAnsi="Times New Roman"/>
          <w:b w:val="0"/>
          <w:sz w:val="23"/>
          <w:szCs w:val="23"/>
        </w:rPr>
        <w:t xml:space="preserve"> </w:t>
      </w:r>
      <w:r w:rsidR="00707C2A" w:rsidRPr="008338C9">
        <w:rPr>
          <w:rFonts w:eastAsiaTheme="minorHAnsi" w:hAnsi="Times New Roman"/>
          <w:b w:val="0"/>
          <w:sz w:val="23"/>
          <w:szCs w:val="23"/>
        </w:rPr>
        <w:t>devam eden</w:t>
      </w:r>
      <w:r w:rsidR="00574842" w:rsidRPr="008338C9">
        <w:rPr>
          <w:rFonts w:eastAsiaTheme="minorHAnsi" w:hAnsi="Times New Roman"/>
          <w:b w:val="0"/>
          <w:sz w:val="23"/>
          <w:szCs w:val="23"/>
        </w:rPr>
        <w:t xml:space="preserve"> bir öğrenci</w:t>
      </w:r>
      <w:r w:rsidR="00707C2A" w:rsidRPr="008338C9">
        <w:rPr>
          <w:rFonts w:eastAsiaTheme="minorHAnsi" w:hAnsi="Times New Roman"/>
          <w:b w:val="0"/>
          <w:sz w:val="23"/>
          <w:szCs w:val="23"/>
        </w:rPr>
        <w:t>nin</w:t>
      </w:r>
      <w:r w:rsidR="00574842" w:rsidRPr="008338C9">
        <w:rPr>
          <w:rFonts w:eastAsiaTheme="minorHAnsi" w:hAnsi="Times New Roman"/>
          <w:b w:val="0"/>
          <w:sz w:val="23"/>
          <w:szCs w:val="23"/>
        </w:rPr>
        <w:t xml:space="preserve"> </w:t>
      </w:r>
      <w:r w:rsidR="00647E36" w:rsidRPr="008338C9">
        <w:rPr>
          <w:rFonts w:eastAsiaTheme="minorHAnsi" w:hAnsi="Times New Roman"/>
          <w:b w:val="0"/>
          <w:sz w:val="23"/>
          <w:szCs w:val="23"/>
        </w:rPr>
        <w:t xml:space="preserve">belirtilen </w:t>
      </w:r>
      <w:r w:rsidR="000C412F" w:rsidRPr="008338C9">
        <w:rPr>
          <w:rFonts w:eastAsiaTheme="minorHAnsi" w:hAnsi="Times New Roman"/>
          <w:b w:val="0"/>
          <w:sz w:val="23"/>
          <w:szCs w:val="23"/>
        </w:rPr>
        <w:t>sınıfların herhangi birinde</w:t>
      </w:r>
      <w:r w:rsidR="00707C2A" w:rsidRPr="008338C9">
        <w:rPr>
          <w:rFonts w:eastAsiaTheme="minorHAnsi" w:hAnsi="Times New Roman"/>
          <w:b w:val="0"/>
          <w:sz w:val="23"/>
          <w:szCs w:val="23"/>
        </w:rPr>
        <w:t>,</w:t>
      </w:r>
      <w:r w:rsidR="000C412F" w:rsidRPr="008338C9">
        <w:rPr>
          <w:rFonts w:eastAsiaTheme="minorHAnsi" w:hAnsi="Times New Roman"/>
          <w:b w:val="0"/>
          <w:sz w:val="23"/>
          <w:szCs w:val="23"/>
        </w:rPr>
        <w:t xml:space="preserve"> </w:t>
      </w:r>
      <w:r w:rsidR="00707C2A" w:rsidRPr="008338C9">
        <w:rPr>
          <w:rFonts w:eastAsiaTheme="minorHAnsi" w:hAnsi="Times New Roman"/>
          <w:b w:val="0"/>
          <w:sz w:val="23"/>
          <w:szCs w:val="23"/>
        </w:rPr>
        <w:t xml:space="preserve">bir </w:t>
      </w:r>
      <w:r w:rsidR="00115896" w:rsidRPr="008338C9">
        <w:rPr>
          <w:rFonts w:eastAsiaTheme="minorHAnsi" w:hAnsi="Times New Roman"/>
          <w:b w:val="0"/>
          <w:sz w:val="23"/>
          <w:szCs w:val="23"/>
        </w:rPr>
        <w:t xml:space="preserve">eğitim öğretim </w:t>
      </w:r>
      <w:r w:rsidR="00707C2A" w:rsidRPr="008338C9">
        <w:rPr>
          <w:rFonts w:eastAsiaTheme="minorHAnsi" w:hAnsi="Times New Roman"/>
          <w:b w:val="0"/>
          <w:sz w:val="23"/>
          <w:szCs w:val="23"/>
        </w:rPr>
        <w:t>yıl</w:t>
      </w:r>
      <w:r w:rsidR="00115896" w:rsidRPr="008338C9">
        <w:rPr>
          <w:rFonts w:eastAsiaTheme="minorHAnsi" w:hAnsi="Times New Roman"/>
          <w:b w:val="0"/>
          <w:sz w:val="23"/>
          <w:szCs w:val="23"/>
        </w:rPr>
        <w:t>ı</w:t>
      </w:r>
      <w:r w:rsidR="00707C2A" w:rsidRPr="008338C9">
        <w:rPr>
          <w:rFonts w:eastAsiaTheme="minorHAnsi" w:hAnsi="Times New Roman"/>
          <w:b w:val="0"/>
          <w:sz w:val="23"/>
          <w:szCs w:val="23"/>
        </w:rPr>
        <w:t xml:space="preserve"> kayıt dondurma hakkı </w:t>
      </w:r>
      <w:r w:rsidR="00136522" w:rsidRPr="008338C9">
        <w:rPr>
          <w:rFonts w:eastAsiaTheme="minorHAnsi" w:hAnsi="Times New Roman"/>
          <w:b w:val="0"/>
          <w:sz w:val="23"/>
          <w:szCs w:val="23"/>
        </w:rPr>
        <w:t>bulunmaktadır</w:t>
      </w:r>
      <w:r w:rsidR="00707C2A" w:rsidRPr="008338C9">
        <w:rPr>
          <w:rFonts w:eastAsiaTheme="minorHAnsi" w:hAnsi="Times New Roman"/>
          <w:b w:val="0"/>
          <w:sz w:val="23"/>
          <w:szCs w:val="23"/>
        </w:rPr>
        <w:t>.</w:t>
      </w:r>
      <w:r w:rsidR="00287120" w:rsidRPr="008338C9">
        <w:rPr>
          <w:rFonts w:eastAsiaTheme="minorHAnsi" w:hAnsi="Times New Roman"/>
          <w:b w:val="0"/>
          <w:sz w:val="23"/>
          <w:szCs w:val="23"/>
        </w:rPr>
        <w:t xml:space="preserve"> </w:t>
      </w:r>
      <w:r w:rsidR="000753AC" w:rsidRPr="008338C9">
        <w:rPr>
          <w:rFonts w:eastAsiaTheme="minorHAnsi" w:hAnsi="Times New Roman"/>
          <w:b w:val="0"/>
          <w:sz w:val="23"/>
          <w:szCs w:val="23"/>
        </w:rPr>
        <w:t xml:space="preserve">Söz konusu süre </w:t>
      </w:r>
      <w:r w:rsidR="00287120" w:rsidRPr="008338C9">
        <w:rPr>
          <w:rFonts w:eastAsiaTheme="minorHAnsi" w:hAnsi="Times New Roman"/>
          <w:b w:val="0"/>
          <w:sz w:val="23"/>
          <w:szCs w:val="23"/>
        </w:rPr>
        <w:t xml:space="preserve">tatillerle birlikte 15 aylık bir </w:t>
      </w:r>
      <w:r w:rsidR="000753AC" w:rsidRPr="008338C9">
        <w:rPr>
          <w:rFonts w:eastAsiaTheme="minorHAnsi" w:hAnsi="Times New Roman"/>
          <w:b w:val="0"/>
          <w:sz w:val="23"/>
          <w:szCs w:val="23"/>
        </w:rPr>
        <w:t>zam</w:t>
      </w:r>
      <w:r w:rsidR="004978A0" w:rsidRPr="008338C9">
        <w:rPr>
          <w:rFonts w:eastAsiaTheme="minorHAnsi" w:hAnsi="Times New Roman"/>
          <w:b w:val="0"/>
          <w:sz w:val="23"/>
          <w:szCs w:val="23"/>
        </w:rPr>
        <w:t>an dilimine tekabül etmektedir.</w:t>
      </w:r>
    </w:p>
    <w:p w:rsidR="00BA5808" w:rsidRPr="008338C9" w:rsidRDefault="00707C2A" w:rsidP="00707C2A">
      <w:pPr>
        <w:pStyle w:val="2-OrtaBaslk"/>
        <w:numPr>
          <w:ilvl w:val="0"/>
          <w:numId w:val="17"/>
        </w:numPr>
        <w:jc w:val="both"/>
        <w:rPr>
          <w:rFonts w:hAnsi="Times New Roman"/>
          <w:sz w:val="23"/>
          <w:szCs w:val="23"/>
        </w:rPr>
      </w:pPr>
      <w:r w:rsidRPr="008338C9">
        <w:rPr>
          <w:rFonts w:eastAsiaTheme="minorHAnsi" w:hAnsi="Times New Roman"/>
          <w:b w:val="0"/>
          <w:sz w:val="23"/>
          <w:szCs w:val="23"/>
        </w:rPr>
        <w:t>Kayıt dondurma neticesinde elde edilen 15 aylık sürenin</w:t>
      </w:r>
      <w:r w:rsidR="00A27E1C" w:rsidRPr="008338C9">
        <w:rPr>
          <w:rFonts w:eastAsiaTheme="minorHAnsi" w:hAnsi="Times New Roman"/>
          <w:b w:val="0"/>
          <w:sz w:val="23"/>
          <w:szCs w:val="23"/>
        </w:rPr>
        <w:t xml:space="preserve"> hafızlık eğitiminde istenilen olumlu sonuçları </w:t>
      </w:r>
      <w:r w:rsidR="00E94512" w:rsidRPr="008338C9">
        <w:rPr>
          <w:rFonts w:eastAsiaTheme="minorHAnsi" w:hAnsi="Times New Roman"/>
          <w:b w:val="0"/>
          <w:sz w:val="23"/>
          <w:szCs w:val="23"/>
        </w:rPr>
        <w:t>doğurması</w:t>
      </w:r>
      <w:r w:rsidR="00A27E1C" w:rsidRPr="008338C9">
        <w:rPr>
          <w:rFonts w:eastAsiaTheme="minorHAnsi" w:hAnsi="Times New Roman"/>
          <w:b w:val="0"/>
          <w:sz w:val="23"/>
          <w:szCs w:val="23"/>
        </w:rPr>
        <w:t xml:space="preserve"> için öğre</w:t>
      </w:r>
      <w:r w:rsidR="0074379D" w:rsidRPr="008338C9">
        <w:rPr>
          <w:rFonts w:eastAsiaTheme="minorHAnsi" w:hAnsi="Times New Roman"/>
          <w:b w:val="0"/>
          <w:sz w:val="23"/>
          <w:szCs w:val="23"/>
        </w:rPr>
        <w:t>ncinin hazır bulunuşluk düzeyinin yüksek olması</w:t>
      </w:r>
      <w:r w:rsidR="0003600D" w:rsidRPr="008338C9">
        <w:rPr>
          <w:rFonts w:eastAsiaTheme="minorHAnsi" w:hAnsi="Times New Roman"/>
          <w:b w:val="0"/>
          <w:sz w:val="23"/>
          <w:szCs w:val="23"/>
        </w:rPr>
        <w:t xml:space="preserve">na dikkat edilmesi </w:t>
      </w:r>
      <w:r w:rsidR="0074379D" w:rsidRPr="008338C9">
        <w:rPr>
          <w:rFonts w:eastAsiaTheme="minorHAnsi" w:hAnsi="Times New Roman"/>
          <w:b w:val="0"/>
          <w:sz w:val="23"/>
          <w:szCs w:val="23"/>
        </w:rPr>
        <w:t>gerekmektedir.</w:t>
      </w:r>
      <w:r w:rsidR="00574842" w:rsidRPr="008338C9">
        <w:rPr>
          <w:rFonts w:eastAsiaTheme="minorHAnsi" w:hAnsi="Times New Roman"/>
          <w:b w:val="0"/>
          <w:sz w:val="23"/>
          <w:szCs w:val="23"/>
        </w:rPr>
        <w:t xml:space="preserve"> </w:t>
      </w:r>
      <w:r w:rsidR="0003600D" w:rsidRPr="008338C9">
        <w:rPr>
          <w:rFonts w:eastAsiaTheme="minorHAnsi" w:hAnsi="Times New Roman"/>
          <w:b w:val="0"/>
          <w:sz w:val="23"/>
          <w:szCs w:val="23"/>
        </w:rPr>
        <w:t xml:space="preserve">Bundan hareketle </w:t>
      </w:r>
      <w:r w:rsidR="008E5CEB" w:rsidRPr="008338C9">
        <w:rPr>
          <w:rFonts w:eastAsiaTheme="minorHAnsi" w:hAnsi="Times New Roman"/>
          <w:b w:val="0"/>
          <w:sz w:val="23"/>
          <w:szCs w:val="23"/>
        </w:rPr>
        <w:t xml:space="preserve">öğrencinin hazır bulunuşluk düzeyinin </w:t>
      </w:r>
      <w:r w:rsidR="00DD10A5" w:rsidRPr="008338C9">
        <w:rPr>
          <w:rFonts w:eastAsiaTheme="minorHAnsi" w:hAnsi="Times New Roman"/>
          <w:b w:val="0"/>
          <w:sz w:val="23"/>
          <w:szCs w:val="23"/>
        </w:rPr>
        <w:t xml:space="preserve">en azından </w:t>
      </w:r>
      <w:r w:rsidR="008E5CEB" w:rsidRPr="008338C9">
        <w:rPr>
          <w:rFonts w:eastAsiaTheme="minorHAnsi" w:hAnsi="Times New Roman"/>
          <w:b w:val="0"/>
          <w:sz w:val="23"/>
          <w:szCs w:val="23"/>
        </w:rPr>
        <w:t>Hafızlık Eğitim Programı Ezber Dönemi</w:t>
      </w:r>
      <w:r w:rsidR="00451C14" w:rsidRPr="008338C9">
        <w:rPr>
          <w:rFonts w:eastAsiaTheme="minorHAnsi" w:hAnsi="Times New Roman"/>
          <w:b w:val="0"/>
          <w:sz w:val="23"/>
          <w:szCs w:val="23"/>
        </w:rPr>
        <w:t xml:space="preserve">’ne başlayacak </w:t>
      </w:r>
      <w:r w:rsidR="005A52F3" w:rsidRPr="008338C9">
        <w:rPr>
          <w:rFonts w:eastAsiaTheme="minorHAnsi" w:hAnsi="Times New Roman"/>
          <w:b w:val="0"/>
          <w:sz w:val="23"/>
          <w:szCs w:val="23"/>
        </w:rPr>
        <w:t xml:space="preserve">seviyede olması </w:t>
      </w:r>
      <w:r w:rsidRPr="008338C9">
        <w:rPr>
          <w:rFonts w:eastAsiaTheme="minorHAnsi" w:hAnsi="Times New Roman"/>
          <w:b w:val="0"/>
          <w:sz w:val="23"/>
          <w:szCs w:val="23"/>
        </w:rPr>
        <w:t>büyük önem</w:t>
      </w:r>
      <w:r w:rsidR="00DD10A5" w:rsidRPr="008338C9">
        <w:rPr>
          <w:rFonts w:eastAsiaTheme="minorHAnsi" w:hAnsi="Times New Roman"/>
          <w:b w:val="0"/>
          <w:sz w:val="23"/>
          <w:szCs w:val="23"/>
        </w:rPr>
        <w:t xml:space="preserve"> arz etmektedir.</w:t>
      </w:r>
    </w:p>
    <w:p w:rsidR="00B54BF9" w:rsidRPr="008338C9" w:rsidRDefault="00BA5808" w:rsidP="001B69EC">
      <w:pPr>
        <w:pStyle w:val="2-OrtaBaslk"/>
        <w:numPr>
          <w:ilvl w:val="0"/>
          <w:numId w:val="17"/>
        </w:numPr>
        <w:jc w:val="both"/>
        <w:rPr>
          <w:rFonts w:eastAsiaTheme="minorHAnsi" w:hAnsi="Times New Roman"/>
          <w:b w:val="0"/>
          <w:sz w:val="23"/>
          <w:szCs w:val="23"/>
        </w:rPr>
      </w:pPr>
      <w:r w:rsidRPr="008338C9">
        <w:rPr>
          <w:rFonts w:eastAsiaTheme="minorHAnsi" w:hAnsi="Times New Roman"/>
          <w:b w:val="0"/>
          <w:sz w:val="23"/>
          <w:szCs w:val="23"/>
        </w:rPr>
        <w:t>Hafızlık yapmak isteyen</w:t>
      </w:r>
      <w:r w:rsidR="009B1557" w:rsidRPr="008338C9">
        <w:rPr>
          <w:rFonts w:eastAsiaTheme="minorHAnsi" w:hAnsi="Times New Roman"/>
          <w:b w:val="0"/>
          <w:sz w:val="23"/>
          <w:szCs w:val="23"/>
        </w:rPr>
        <w:t>lerin</w:t>
      </w:r>
      <w:r w:rsidRPr="008338C9">
        <w:rPr>
          <w:rFonts w:eastAsiaTheme="minorHAnsi" w:hAnsi="Times New Roman"/>
          <w:b w:val="0"/>
          <w:sz w:val="23"/>
          <w:szCs w:val="23"/>
        </w:rPr>
        <w:t>, örgün eğitime kayıt yaptırmakla berabe</w:t>
      </w:r>
      <w:r w:rsidR="00DB73C2" w:rsidRPr="008338C9">
        <w:rPr>
          <w:rFonts w:eastAsiaTheme="minorHAnsi" w:hAnsi="Times New Roman"/>
          <w:b w:val="0"/>
          <w:sz w:val="23"/>
          <w:szCs w:val="23"/>
        </w:rPr>
        <w:t>r eş zamanlı olarak Kur’an kurs</w:t>
      </w:r>
      <w:r w:rsidR="00DE2475" w:rsidRPr="008338C9">
        <w:rPr>
          <w:rFonts w:eastAsiaTheme="minorHAnsi" w:hAnsi="Times New Roman"/>
          <w:b w:val="0"/>
          <w:sz w:val="23"/>
          <w:szCs w:val="23"/>
        </w:rPr>
        <w:t xml:space="preserve">larındaki temel ve ek öğretim programlarına </w:t>
      </w:r>
      <w:r w:rsidR="009B1557" w:rsidRPr="008338C9">
        <w:rPr>
          <w:rFonts w:eastAsiaTheme="minorHAnsi" w:hAnsi="Times New Roman"/>
          <w:b w:val="0"/>
          <w:sz w:val="23"/>
          <w:szCs w:val="23"/>
        </w:rPr>
        <w:t xml:space="preserve">da </w:t>
      </w:r>
      <w:r w:rsidRPr="008338C9">
        <w:rPr>
          <w:rFonts w:eastAsiaTheme="minorHAnsi" w:hAnsi="Times New Roman"/>
          <w:b w:val="0"/>
          <w:sz w:val="23"/>
          <w:szCs w:val="23"/>
        </w:rPr>
        <w:t>kayıt yaptırma</w:t>
      </w:r>
      <w:r w:rsidR="009B1557" w:rsidRPr="008338C9">
        <w:rPr>
          <w:rFonts w:eastAsiaTheme="minorHAnsi" w:hAnsi="Times New Roman"/>
          <w:b w:val="0"/>
          <w:sz w:val="23"/>
          <w:szCs w:val="23"/>
        </w:rPr>
        <w:t>ları</w:t>
      </w:r>
      <w:r w:rsidR="00AD2800" w:rsidRPr="008338C9">
        <w:rPr>
          <w:rFonts w:eastAsiaTheme="minorHAnsi" w:hAnsi="Times New Roman"/>
          <w:b w:val="0"/>
          <w:sz w:val="23"/>
          <w:szCs w:val="23"/>
        </w:rPr>
        <w:t xml:space="preserve"> teşvik edilmelidir</w:t>
      </w:r>
      <w:r w:rsidRPr="008338C9">
        <w:rPr>
          <w:rFonts w:eastAsiaTheme="minorHAnsi" w:hAnsi="Times New Roman"/>
          <w:b w:val="0"/>
          <w:sz w:val="23"/>
          <w:szCs w:val="23"/>
        </w:rPr>
        <w:t>.</w:t>
      </w:r>
      <w:r w:rsidR="00685B73" w:rsidRPr="008338C9">
        <w:rPr>
          <w:rFonts w:eastAsiaTheme="minorHAnsi" w:hAnsi="Times New Roman"/>
          <w:b w:val="0"/>
          <w:sz w:val="23"/>
          <w:szCs w:val="23"/>
        </w:rPr>
        <w:t xml:space="preserve"> </w:t>
      </w:r>
      <w:r w:rsidR="00B54BF9" w:rsidRPr="008338C9">
        <w:rPr>
          <w:rFonts w:eastAsiaTheme="minorHAnsi" w:hAnsi="Times New Roman"/>
          <w:b w:val="0"/>
          <w:sz w:val="23"/>
          <w:szCs w:val="23"/>
        </w:rPr>
        <w:t>Bu cümleden hareketle örgün eğitimle birlikte Kur’an kursu hizmetlerinden yararlanmak isteyen öğrencilerin, alternatifleri arasında yer alan temel öğretim ve ek öğretim programlarına kayıtları yapılabilir.</w:t>
      </w:r>
      <w:r w:rsidR="0071642F" w:rsidRPr="008338C9">
        <w:rPr>
          <w:rFonts w:eastAsiaTheme="minorHAnsi" w:hAnsi="Times New Roman"/>
          <w:b w:val="0"/>
          <w:sz w:val="23"/>
          <w:szCs w:val="23"/>
        </w:rPr>
        <w:t xml:space="preserve"> </w:t>
      </w:r>
      <w:r w:rsidR="00B54BF9" w:rsidRPr="008338C9">
        <w:rPr>
          <w:rFonts w:eastAsiaTheme="minorHAnsi" w:hAnsi="Times New Roman"/>
          <w:b w:val="0"/>
          <w:sz w:val="23"/>
          <w:szCs w:val="23"/>
        </w:rPr>
        <w:t xml:space="preserve">Bu imkândan yararlanan </w:t>
      </w:r>
      <w:r w:rsidR="00C92300" w:rsidRPr="008338C9">
        <w:rPr>
          <w:rFonts w:eastAsiaTheme="minorHAnsi" w:hAnsi="Times New Roman"/>
          <w:b w:val="0"/>
          <w:sz w:val="23"/>
          <w:szCs w:val="23"/>
        </w:rPr>
        <w:t xml:space="preserve">bir </w:t>
      </w:r>
      <w:r w:rsidR="00B54BF9" w:rsidRPr="008338C9">
        <w:rPr>
          <w:rFonts w:eastAsiaTheme="minorHAnsi" w:hAnsi="Times New Roman"/>
          <w:b w:val="0"/>
          <w:sz w:val="23"/>
          <w:szCs w:val="23"/>
        </w:rPr>
        <w:t xml:space="preserve">öğrenci hafta içi </w:t>
      </w:r>
      <w:r w:rsidR="00C92300" w:rsidRPr="008338C9">
        <w:rPr>
          <w:rFonts w:eastAsiaTheme="minorHAnsi" w:hAnsi="Times New Roman"/>
          <w:b w:val="0"/>
          <w:sz w:val="23"/>
          <w:szCs w:val="23"/>
        </w:rPr>
        <w:t xml:space="preserve">ve </w:t>
      </w:r>
      <w:r w:rsidR="00B54BF9" w:rsidRPr="008338C9">
        <w:rPr>
          <w:rFonts w:eastAsiaTheme="minorHAnsi" w:hAnsi="Times New Roman"/>
          <w:b w:val="0"/>
          <w:sz w:val="23"/>
          <w:szCs w:val="23"/>
        </w:rPr>
        <w:t xml:space="preserve">hafta sonu </w:t>
      </w:r>
      <w:r w:rsidR="001B69EC" w:rsidRPr="008338C9">
        <w:rPr>
          <w:rFonts w:eastAsiaTheme="minorHAnsi" w:hAnsi="Times New Roman"/>
          <w:b w:val="0"/>
          <w:sz w:val="23"/>
          <w:szCs w:val="23"/>
        </w:rPr>
        <w:t>ilgili programları takip ederek</w:t>
      </w:r>
      <w:r w:rsidR="00C92300" w:rsidRPr="008338C9">
        <w:rPr>
          <w:rFonts w:eastAsiaTheme="minorHAnsi" w:hAnsi="Times New Roman"/>
          <w:b w:val="0"/>
          <w:sz w:val="23"/>
          <w:szCs w:val="23"/>
        </w:rPr>
        <w:t xml:space="preserve">, gerek yüzünden okumasını gerekse de hafızlığa hazırlık aşamasını tamamlayarak </w:t>
      </w:r>
      <w:r w:rsidR="001B69EC" w:rsidRPr="008338C9">
        <w:rPr>
          <w:rFonts w:eastAsiaTheme="minorHAnsi" w:hAnsi="Times New Roman"/>
          <w:b w:val="0"/>
          <w:sz w:val="23"/>
          <w:szCs w:val="23"/>
        </w:rPr>
        <w:t xml:space="preserve">Hafızlık Takip Komisyonu’nun da uygun bulmasıyla </w:t>
      </w:r>
      <w:r w:rsidR="00C92300" w:rsidRPr="008338C9">
        <w:rPr>
          <w:rFonts w:eastAsiaTheme="minorHAnsi" w:hAnsi="Times New Roman"/>
          <w:b w:val="0"/>
          <w:sz w:val="23"/>
          <w:szCs w:val="23"/>
        </w:rPr>
        <w:t xml:space="preserve">hafızlık </w:t>
      </w:r>
      <w:r w:rsidR="001B69EC" w:rsidRPr="008338C9">
        <w:rPr>
          <w:rFonts w:eastAsiaTheme="minorHAnsi" w:hAnsi="Times New Roman"/>
          <w:b w:val="0"/>
          <w:sz w:val="23"/>
          <w:szCs w:val="23"/>
        </w:rPr>
        <w:t>sınıfına kayıt yaptırmaya</w:t>
      </w:r>
      <w:r w:rsidR="00C92300" w:rsidRPr="008338C9">
        <w:rPr>
          <w:rFonts w:eastAsiaTheme="minorHAnsi" w:hAnsi="Times New Roman"/>
          <w:b w:val="0"/>
          <w:sz w:val="23"/>
          <w:szCs w:val="23"/>
        </w:rPr>
        <w:t xml:space="preserve"> hazır hale gelebilecektir. </w:t>
      </w:r>
    </w:p>
    <w:p w:rsidR="00574842" w:rsidRPr="008338C9" w:rsidRDefault="007230E0" w:rsidP="00335BCA">
      <w:pPr>
        <w:pStyle w:val="2-OrtaBaslk"/>
        <w:numPr>
          <w:ilvl w:val="0"/>
          <w:numId w:val="17"/>
        </w:numPr>
        <w:jc w:val="both"/>
        <w:rPr>
          <w:rFonts w:hAnsi="Times New Roman"/>
          <w:b w:val="0"/>
          <w:bCs/>
          <w:sz w:val="23"/>
          <w:szCs w:val="23"/>
        </w:rPr>
      </w:pPr>
      <w:r w:rsidRPr="008338C9">
        <w:rPr>
          <w:rFonts w:hAnsi="Times New Roman"/>
          <w:b w:val="0"/>
          <w:bCs/>
          <w:sz w:val="23"/>
          <w:szCs w:val="23"/>
        </w:rPr>
        <w:t xml:space="preserve">Herhangi bir ortaokulu </w:t>
      </w:r>
      <w:r w:rsidR="00574842" w:rsidRPr="008338C9">
        <w:rPr>
          <w:rFonts w:hAnsi="Times New Roman"/>
          <w:b w:val="0"/>
          <w:bCs/>
          <w:sz w:val="23"/>
          <w:szCs w:val="23"/>
        </w:rPr>
        <w:t>bitiren bir öğrenci lise döneminde hafızlık yapmak istiyorsa, hafızlık yapmak için Kur’an kursuna kayıt yaptırır. Eş zamanlı olarak açık liseye de devam edebilecektir.</w:t>
      </w:r>
    </w:p>
    <w:p w:rsidR="00F82731" w:rsidRPr="008338C9" w:rsidRDefault="0048227C" w:rsidP="00B573B9">
      <w:pPr>
        <w:pStyle w:val="2-OrtaBaslk"/>
        <w:numPr>
          <w:ilvl w:val="0"/>
          <w:numId w:val="17"/>
        </w:numPr>
        <w:jc w:val="both"/>
        <w:rPr>
          <w:rFonts w:hAnsi="Times New Roman"/>
          <w:b w:val="0"/>
          <w:bCs/>
          <w:sz w:val="23"/>
          <w:szCs w:val="23"/>
        </w:rPr>
      </w:pPr>
      <w:r w:rsidRPr="008338C9">
        <w:rPr>
          <w:rFonts w:hAnsi="Times New Roman"/>
          <w:b w:val="0"/>
          <w:bCs/>
          <w:sz w:val="23"/>
          <w:szCs w:val="23"/>
        </w:rPr>
        <w:t>Lise ve dengi okullara</w:t>
      </w:r>
      <w:r w:rsidR="00BA090E" w:rsidRPr="008338C9">
        <w:rPr>
          <w:rFonts w:hAnsi="Times New Roman"/>
          <w:b w:val="0"/>
          <w:bCs/>
          <w:sz w:val="23"/>
          <w:szCs w:val="23"/>
        </w:rPr>
        <w:t xml:space="preserve"> kayıt yaptırıp </w:t>
      </w:r>
      <w:r w:rsidR="00B573B9" w:rsidRPr="008338C9">
        <w:rPr>
          <w:rFonts w:hAnsi="Times New Roman"/>
          <w:b w:val="0"/>
          <w:bCs/>
          <w:sz w:val="23"/>
          <w:szCs w:val="23"/>
        </w:rPr>
        <w:t xml:space="preserve">da </w:t>
      </w:r>
      <w:r w:rsidR="00685B73" w:rsidRPr="008338C9">
        <w:rPr>
          <w:rFonts w:hAnsi="Times New Roman"/>
          <w:b w:val="0"/>
          <w:bCs/>
          <w:sz w:val="23"/>
          <w:szCs w:val="23"/>
        </w:rPr>
        <w:t>“</w:t>
      </w:r>
      <w:r w:rsidR="00BA090E" w:rsidRPr="008338C9">
        <w:rPr>
          <w:rFonts w:hAnsi="Times New Roman"/>
          <w:b w:val="0"/>
          <w:bCs/>
          <w:sz w:val="23"/>
          <w:szCs w:val="23"/>
        </w:rPr>
        <w:t>öğrenim hakkını</w:t>
      </w:r>
      <w:r w:rsidR="00685B73" w:rsidRPr="008338C9">
        <w:rPr>
          <w:rFonts w:hAnsi="Times New Roman"/>
          <w:b w:val="0"/>
          <w:bCs/>
          <w:sz w:val="23"/>
          <w:szCs w:val="23"/>
        </w:rPr>
        <w:t>”</w:t>
      </w:r>
      <w:r w:rsidR="00BA090E" w:rsidRPr="008338C9">
        <w:rPr>
          <w:rFonts w:hAnsi="Times New Roman"/>
          <w:b w:val="0"/>
          <w:bCs/>
          <w:sz w:val="23"/>
          <w:szCs w:val="23"/>
        </w:rPr>
        <w:t xml:space="preserve"> kullanmak istemeyen, </w:t>
      </w:r>
      <w:r w:rsidR="00B573B9" w:rsidRPr="008338C9">
        <w:rPr>
          <w:rFonts w:hAnsi="Times New Roman"/>
          <w:b w:val="0"/>
          <w:bCs/>
          <w:sz w:val="23"/>
          <w:szCs w:val="23"/>
        </w:rPr>
        <w:t xml:space="preserve">öncelikle </w:t>
      </w:r>
      <w:r w:rsidR="00BA090E" w:rsidRPr="008338C9">
        <w:rPr>
          <w:rFonts w:hAnsi="Times New Roman"/>
          <w:b w:val="0"/>
          <w:bCs/>
          <w:sz w:val="23"/>
          <w:szCs w:val="23"/>
        </w:rPr>
        <w:t>hafızlığı</w:t>
      </w:r>
      <w:r w:rsidR="00B573B9" w:rsidRPr="008338C9">
        <w:rPr>
          <w:rFonts w:hAnsi="Times New Roman"/>
          <w:b w:val="0"/>
          <w:bCs/>
          <w:sz w:val="23"/>
          <w:szCs w:val="23"/>
        </w:rPr>
        <w:t>nı</w:t>
      </w:r>
      <w:r w:rsidR="00BA090E" w:rsidRPr="008338C9">
        <w:rPr>
          <w:rFonts w:hAnsi="Times New Roman"/>
          <w:b w:val="0"/>
          <w:bCs/>
          <w:sz w:val="23"/>
          <w:szCs w:val="23"/>
        </w:rPr>
        <w:t xml:space="preserve"> tamamlayarak tekrar örgün eğitime devam etmek isteyen öğrenciler</w:t>
      </w:r>
      <w:r w:rsidR="00136522" w:rsidRPr="008338C9">
        <w:rPr>
          <w:rFonts w:hAnsi="Times New Roman"/>
          <w:b w:val="0"/>
          <w:bCs/>
          <w:sz w:val="23"/>
          <w:szCs w:val="23"/>
        </w:rPr>
        <w:t>;</w:t>
      </w:r>
      <w:r w:rsidR="00BA090E" w:rsidRPr="008338C9">
        <w:rPr>
          <w:rFonts w:hAnsi="Times New Roman"/>
          <w:b w:val="0"/>
          <w:bCs/>
          <w:sz w:val="23"/>
          <w:szCs w:val="23"/>
        </w:rPr>
        <w:t xml:space="preserve"> </w:t>
      </w:r>
      <w:r w:rsidR="00696264" w:rsidRPr="008338C9">
        <w:rPr>
          <w:rFonts w:hAnsi="Times New Roman"/>
          <w:b w:val="0"/>
          <w:bCs/>
          <w:sz w:val="23"/>
          <w:szCs w:val="23"/>
        </w:rPr>
        <w:t>“</w:t>
      </w:r>
      <w:r w:rsidR="00BA090E" w:rsidRPr="008338C9">
        <w:rPr>
          <w:rFonts w:hAnsi="Times New Roman"/>
          <w:b w:val="0"/>
          <w:bCs/>
          <w:sz w:val="23"/>
          <w:szCs w:val="23"/>
        </w:rPr>
        <w:t>08.12.2004 tarihli ve 25664 sayılı Orta Öğretim Kurumları Sınıf Geçme Ve Sınav Yönetmeliği”nin 57’nci maddesinde</w:t>
      </w:r>
      <w:r w:rsidR="00A3434D" w:rsidRPr="008338C9">
        <w:rPr>
          <w:rFonts w:hAnsi="Times New Roman"/>
          <w:b w:val="0"/>
          <w:bCs/>
          <w:sz w:val="23"/>
          <w:szCs w:val="23"/>
        </w:rPr>
        <w:t xml:space="preserve"> yer alan “öğrenim hakkını kullanmama hakkı”ndan</w:t>
      </w:r>
      <w:r w:rsidRPr="008338C9">
        <w:rPr>
          <w:rFonts w:hAnsi="Times New Roman"/>
          <w:b w:val="0"/>
          <w:bCs/>
          <w:sz w:val="23"/>
          <w:szCs w:val="23"/>
        </w:rPr>
        <w:t xml:space="preserve"> istifade edebilir</w:t>
      </w:r>
      <w:r w:rsidR="00BA090E" w:rsidRPr="008338C9">
        <w:rPr>
          <w:rFonts w:hAnsi="Times New Roman"/>
          <w:b w:val="0"/>
          <w:bCs/>
          <w:sz w:val="23"/>
          <w:szCs w:val="23"/>
        </w:rPr>
        <w:t>.</w:t>
      </w:r>
    </w:p>
    <w:p w:rsidR="004C5082" w:rsidRPr="008338C9" w:rsidRDefault="00696264" w:rsidP="003F5044">
      <w:pPr>
        <w:pStyle w:val="2-OrtaBaslk"/>
        <w:numPr>
          <w:ilvl w:val="0"/>
          <w:numId w:val="17"/>
        </w:numPr>
        <w:jc w:val="both"/>
        <w:rPr>
          <w:rFonts w:hAnsi="Times New Roman"/>
          <w:b w:val="0"/>
          <w:bCs/>
          <w:sz w:val="23"/>
          <w:szCs w:val="23"/>
        </w:rPr>
      </w:pPr>
      <w:r w:rsidRPr="008338C9">
        <w:rPr>
          <w:rFonts w:hAnsi="Times New Roman"/>
          <w:b w:val="0"/>
          <w:bCs/>
          <w:sz w:val="23"/>
          <w:szCs w:val="23"/>
        </w:rPr>
        <w:t>Orta öğretim ve lise</w:t>
      </w:r>
      <w:r w:rsidR="00B222D2" w:rsidRPr="008338C9">
        <w:rPr>
          <w:rFonts w:hAnsi="Times New Roman"/>
          <w:b w:val="0"/>
          <w:bCs/>
          <w:sz w:val="23"/>
          <w:szCs w:val="23"/>
        </w:rPr>
        <w:t xml:space="preserve"> </w:t>
      </w:r>
      <w:r w:rsidRPr="008338C9">
        <w:rPr>
          <w:rFonts w:hAnsi="Times New Roman"/>
          <w:b w:val="0"/>
          <w:bCs/>
          <w:sz w:val="23"/>
          <w:szCs w:val="23"/>
        </w:rPr>
        <w:t>dönemindeki</w:t>
      </w:r>
      <w:r w:rsidR="00B222D2" w:rsidRPr="008338C9">
        <w:rPr>
          <w:rFonts w:hAnsi="Times New Roman"/>
          <w:b w:val="0"/>
          <w:bCs/>
          <w:sz w:val="23"/>
          <w:szCs w:val="23"/>
        </w:rPr>
        <w:t xml:space="preserve"> </w:t>
      </w:r>
      <w:r w:rsidRPr="008338C9">
        <w:rPr>
          <w:rFonts w:hAnsi="Times New Roman"/>
          <w:b w:val="0"/>
          <w:bCs/>
          <w:sz w:val="23"/>
          <w:szCs w:val="23"/>
        </w:rPr>
        <w:t>öğrencilerin</w:t>
      </w:r>
      <w:r w:rsidR="00B222D2" w:rsidRPr="008338C9">
        <w:rPr>
          <w:rFonts w:hAnsi="Times New Roman"/>
          <w:b w:val="0"/>
          <w:bCs/>
          <w:sz w:val="23"/>
          <w:szCs w:val="23"/>
        </w:rPr>
        <w:t xml:space="preserve"> Başkanlığımıza bağlı Kur’an kursu hizmetlerinden sağlıklı bir şekilde faydalanabilmeleri hususunda müftülüklerimizin, il/ilçe milli eğitim müdürlükleri ile işbirliği yapmaları </w:t>
      </w:r>
      <w:r w:rsidR="00DC4890" w:rsidRPr="008338C9">
        <w:rPr>
          <w:rFonts w:hAnsi="Times New Roman"/>
          <w:b w:val="0"/>
          <w:bCs/>
          <w:sz w:val="23"/>
          <w:szCs w:val="23"/>
        </w:rPr>
        <w:t>gerekmektedir.</w:t>
      </w:r>
    </w:p>
    <w:p w:rsidR="003F5044" w:rsidRPr="008338C9" w:rsidRDefault="003F5044" w:rsidP="00A6764E">
      <w:pPr>
        <w:pStyle w:val="2-OrtaBaslk"/>
        <w:ind w:left="720"/>
        <w:jc w:val="both"/>
        <w:rPr>
          <w:rFonts w:hAnsi="Times New Roman"/>
          <w:b w:val="0"/>
          <w:bCs/>
          <w:sz w:val="23"/>
          <w:szCs w:val="23"/>
        </w:rPr>
      </w:pPr>
    </w:p>
    <w:p w:rsidR="002103F0" w:rsidRPr="008338C9" w:rsidRDefault="002103F0" w:rsidP="002103F0">
      <w:pPr>
        <w:spacing w:after="0" w:line="240" w:lineRule="auto"/>
        <w:ind w:left="360"/>
        <w:jc w:val="both"/>
        <w:rPr>
          <w:rFonts w:ascii="Times New Roman" w:hAnsi="Times New Roman" w:cs="Times New Roman"/>
          <w:sz w:val="23"/>
          <w:szCs w:val="23"/>
        </w:rPr>
      </w:pPr>
      <w:r w:rsidRPr="008338C9">
        <w:rPr>
          <w:rFonts w:ascii="Times New Roman" w:hAnsi="Times New Roman" w:cs="Times New Roman"/>
          <w:sz w:val="23"/>
          <w:szCs w:val="23"/>
        </w:rPr>
        <w:t>Bazı örnek uygulamalar;</w:t>
      </w:r>
    </w:p>
    <w:p w:rsidR="00B54BF9" w:rsidRPr="008338C9" w:rsidRDefault="002103F0" w:rsidP="00B54BF9">
      <w:pPr>
        <w:pStyle w:val="ListeParagraf"/>
        <w:numPr>
          <w:ilvl w:val="0"/>
          <w:numId w:val="20"/>
        </w:numPr>
        <w:spacing w:after="0" w:line="240" w:lineRule="auto"/>
        <w:jc w:val="both"/>
        <w:rPr>
          <w:rFonts w:ascii="Times New Roman" w:hAnsi="Times New Roman" w:cs="Times New Roman"/>
          <w:sz w:val="23"/>
          <w:szCs w:val="23"/>
        </w:rPr>
      </w:pPr>
      <w:r w:rsidRPr="008338C9">
        <w:rPr>
          <w:rFonts w:ascii="Times New Roman" w:hAnsi="Times New Roman" w:cs="Times New Roman"/>
          <w:b/>
          <w:bCs/>
          <w:sz w:val="23"/>
          <w:szCs w:val="23"/>
        </w:rPr>
        <w:t>Örnek</w:t>
      </w:r>
      <w:r w:rsidRPr="008338C9">
        <w:rPr>
          <w:rFonts w:ascii="Times New Roman" w:hAnsi="Times New Roman" w:cs="Times New Roman"/>
          <w:sz w:val="23"/>
          <w:szCs w:val="23"/>
        </w:rPr>
        <w:t xml:space="preserve">: Örgün eğitime devam eden öğrencilerin gerekli tedbirlerin alınması halinde ihtiyaç odaklı eğitim programlarından her hangi birisine kayıt olmaları ve bu sayede Kur’an kursları, yurt ve pansiyonlarından yararlanmaları mümkündür. </w:t>
      </w:r>
    </w:p>
    <w:p w:rsidR="002103F0" w:rsidRPr="008338C9" w:rsidRDefault="002103F0" w:rsidP="00B7465C">
      <w:pPr>
        <w:pStyle w:val="ListeParagraf"/>
        <w:numPr>
          <w:ilvl w:val="0"/>
          <w:numId w:val="20"/>
        </w:numPr>
        <w:spacing w:after="0" w:line="240" w:lineRule="auto"/>
        <w:jc w:val="both"/>
        <w:rPr>
          <w:rFonts w:ascii="Times New Roman" w:hAnsi="Times New Roman" w:cs="Times New Roman"/>
          <w:sz w:val="23"/>
          <w:szCs w:val="23"/>
        </w:rPr>
      </w:pPr>
      <w:r w:rsidRPr="008338C9">
        <w:rPr>
          <w:rFonts w:ascii="Times New Roman" w:hAnsi="Times New Roman" w:cs="Times New Roman"/>
          <w:b/>
          <w:bCs/>
          <w:sz w:val="23"/>
          <w:szCs w:val="23"/>
        </w:rPr>
        <w:t xml:space="preserve">Örnek: </w:t>
      </w:r>
      <w:r w:rsidRPr="008338C9">
        <w:rPr>
          <w:rFonts w:ascii="Times New Roman" w:hAnsi="Times New Roman" w:cs="Times New Roman"/>
          <w:sz w:val="23"/>
          <w:szCs w:val="23"/>
        </w:rPr>
        <w:t xml:space="preserve">İmam-hatip ortaokulunun 5, 6 veya 7. sınıflarından herhangi birinde eğitim gören öğrencilerden hafızlık </w:t>
      </w:r>
      <w:r w:rsidR="00CB6440">
        <w:rPr>
          <w:rFonts w:ascii="Times New Roman" w:hAnsi="Times New Roman" w:cs="Times New Roman"/>
          <w:sz w:val="23"/>
          <w:szCs w:val="23"/>
        </w:rPr>
        <w:t>eğitimine başlayanların</w:t>
      </w:r>
      <w:r w:rsidRPr="008338C9">
        <w:rPr>
          <w:rFonts w:ascii="Times New Roman" w:hAnsi="Times New Roman" w:cs="Times New Roman"/>
          <w:sz w:val="23"/>
          <w:szCs w:val="23"/>
        </w:rPr>
        <w:t xml:space="preserve"> ilgili </w:t>
      </w:r>
      <w:r w:rsidR="00B7465C" w:rsidRPr="008338C9">
        <w:rPr>
          <w:rFonts w:ascii="Times New Roman" w:hAnsi="Times New Roman" w:cs="Times New Roman"/>
          <w:sz w:val="23"/>
          <w:szCs w:val="23"/>
        </w:rPr>
        <w:t>müftülükten</w:t>
      </w:r>
      <w:r w:rsidRPr="008338C9">
        <w:rPr>
          <w:rFonts w:ascii="Times New Roman" w:hAnsi="Times New Roman" w:cs="Times New Roman"/>
          <w:sz w:val="23"/>
          <w:szCs w:val="23"/>
        </w:rPr>
        <w:t xml:space="preserve"> hafızlık yapıyor </w:t>
      </w:r>
      <w:r w:rsidR="001D00E1">
        <w:rPr>
          <w:rFonts w:ascii="Times New Roman" w:hAnsi="Times New Roman" w:cs="Times New Roman"/>
          <w:sz w:val="23"/>
          <w:szCs w:val="23"/>
        </w:rPr>
        <w:t>yazısı</w:t>
      </w:r>
      <w:r w:rsidRPr="008338C9">
        <w:rPr>
          <w:rFonts w:ascii="Times New Roman" w:hAnsi="Times New Roman" w:cs="Times New Roman"/>
          <w:sz w:val="23"/>
          <w:szCs w:val="23"/>
        </w:rPr>
        <w:t xml:space="preserve"> alarak örgün eğitimine bir eğitim öğretim yılı ara vermesi mümkündür. </w:t>
      </w:r>
      <w:r w:rsidR="005D5F52" w:rsidRPr="008338C9">
        <w:rPr>
          <w:rFonts w:ascii="Times New Roman" w:hAnsi="Times New Roman" w:cs="Times New Roman"/>
          <w:sz w:val="23"/>
          <w:szCs w:val="23"/>
        </w:rPr>
        <w:t xml:space="preserve">Ayrıca bu sürenin </w:t>
      </w:r>
      <w:r w:rsidR="005D5F52" w:rsidRPr="008338C9">
        <w:rPr>
          <w:rFonts w:ascii="Times New Roman" w:hAnsi="Times New Roman" w:cs="Times New Roman"/>
          <w:sz w:val="23"/>
          <w:szCs w:val="23"/>
        </w:rPr>
        <w:lastRenderedPageBreak/>
        <w:t xml:space="preserve">bitiminde </w:t>
      </w:r>
      <w:r w:rsidR="00970931" w:rsidRPr="008338C9">
        <w:rPr>
          <w:rFonts w:ascii="Times New Roman" w:hAnsi="Times New Roman" w:cs="Times New Roman"/>
          <w:sz w:val="23"/>
          <w:szCs w:val="23"/>
        </w:rPr>
        <w:t xml:space="preserve">ilgili okula vermek üzere </w:t>
      </w:r>
      <w:r w:rsidR="005D5F52" w:rsidRPr="008338C9">
        <w:rPr>
          <w:rFonts w:ascii="Times New Roman" w:hAnsi="Times New Roman" w:cs="Times New Roman"/>
          <w:sz w:val="23"/>
          <w:szCs w:val="23"/>
        </w:rPr>
        <w:t>adı geçen öğrenciye</w:t>
      </w:r>
      <w:r w:rsidR="00783228" w:rsidRPr="008338C9">
        <w:rPr>
          <w:rFonts w:ascii="Times New Roman" w:hAnsi="Times New Roman" w:cs="Times New Roman"/>
          <w:sz w:val="23"/>
          <w:szCs w:val="23"/>
        </w:rPr>
        <w:t xml:space="preserve"> </w:t>
      </w:r>
      <w:r w:rsidR="00154BA4" w:rsidRPr="008338C9">
        <w:rPr>
          <w:rFonts w:ascii="Times New Roman" w:hAnsi="Times New Roman" w:cs="Times New Roman"/>
          <w:sz w:val="23"/>
          <w:szCs w:val="23"/>
        </w:rPr>
        <w:t xml:space="preserve">Kur’an Kursunda </w:t>
      </w:r>
      <w:r w:rsidR="00970931" w:rsidRPr="008338C9">
        <w:rPr>
          <w:rFonts w:ascii="Times New Roman" w:hAnsi="Times New Roman" w:cs="Times New Roman"/>
          <w:sz w:val="23"/>
          <w:szCs w:val="23"/>
        </w:rPr>
        <w:t>hafızlık eğitimi al</w:t>
      </w:r>
      <w:r w:rsidR="00783228" w:rsidRPr="008338C9">
        <w:rPr>
          <w:rFonts w:ascii="Times New Roman" w:hAnsi="Times New Roman" w:cs="Times New Roman"/>
          <w:sz w:val="23"/>
          <w:szCs w:val="23"/>
        </w:rPr>
        <w:t>dığına dair yazı</w:t>
      </w:r>
      <w:r w:rsidR="00970931" w:rsidRPr="008338C9">
        <w:rPr>
          <w:rFonts w:ascii="Times New Roman" w:hAnsi="Times New Roman" w:cs="Times New Roman"/>
          <w:sz w:val="23"/>
          <w:szCs w:val="23"/>
        </w:rPr>
        <w:t xml:space="preserve"> verilmelidir.</w:t>
      </w:r>
    </w:p>
    <w:p w:rsidR="002103F0" w:rsidRPr="008338C9" w:rsidRDefault="002103F0" w:rsidP="002103F0">
      <w:pPr>
        <w:pStyle w:val="ListeParagraf"/>
        <w:numPr>
          <w:ilvl w:val="0"/>
          <w:numId w:val="20"/>
        </w:numPr>
        <w:spacing w:after="0" w:line="240" w:lineRule="auto"/>
        <w:jc w:val="both"/>
        <w:rPr>
          <w:rFonts w:ascii="Times New Roman" w:hAnsi="Times New Roman" w:cs="Times New Roman"/>
          <w:sz w:val="23"/>
          <w:szCs w:val="23"/>
        </w:rPr>
      </w:pPr>
      <w:r w:rsidRPr="008338C9">
        <w:rPr>
          <w:rFonts w:ascii="Times New Roman" w:hAnsi="Times New Roman" w:cs="Times New Roman"/>
          <w:b/>
          <w:bCs/>
          <w:sz w:val="23"/>
          <w:szCs w:val="23"/>
        </w:rPr>
        <w:t>Örnek</w:t>
      </w:r>
      <w:r w:rsidRPr="008338C9">
        <w:rPr>
          <w:rFonts w:ascii="Times New Roman" w:hAnsi="Times New Roman" w:cs="Times New Roman"/>
          <w:sz w:val="23"/>
          <w:szCs w:val="23"/>
        </w:rPr>
        <w:t xml:space="preserve">: Lise çağında olan bir öğrencinin açık liseye kayıt yaptırarak Hafızlık Eğitim Programı süresince (Azami 24 ay) kurslarımızda hafızlık yapması mümkündür. </w:t>
      </w:r>
    </w:p>
    <w:p w:rsidR="002103F0" w:rsidRPr="008338C9" w:rsidRDefault="002103F0" w:rsidP="002103F0">
      <w:pPr>
        <w:pStyle w:val="ListeParagraf"/>
        <w:numPr>
          <w:ilvl w:val="0"/>
          <w:numId w:val="20"/>
        </w:numPr>
        <w:spacing w:after="0" w:line="240" w:lineRule="auto"/>
        <w:jc w:val="both"/>
        <w:rPr>
          <w:rFonts w:ascii="Times New Roman" w:hAnsi="Times New Roman" w:cs="Times New Roman"/>
          <w:sz w:val="23"/>
          <w:szCs w:val="23"/>
        </w:rPr>
      </w:pPr>
      <w:r w:rsidRPr="008338C9">
        <w:rPr>
          <w:rFonts w:ascii="Times New Roman" w:hAnsi="Times New Roman" w:cs="Times New Roman"/>
          <w:b/>
          <w:bCs/>
          <w:sz w:val="23"/>
          <w:szCs w:val="23"/>
        </w:rPr>
        <w:t>Örnek</w:t>
      </w:r>
      <w:r w:rsidRPr="008338C9">
        <w:rPr>
          <w:rFonts w:ascii="Times New Roman" w:hAnsi="Times New Roman" w:cs="Times New Roman"/>
          <w:sz w:val="23"/>
          <w:szCs w:val="23"/>
        </w:rPr>
        <w:t>: Lise çağında örgün eğitime devam eden bir öğrencinin ‘öğrenim hakkını kullanmama’ imkânından faydalanarak 2 eğitim-öğretim yılı eğitimine ara vermesi ve bu sürede hafızlığını yapması mümkündür. Hafızlığını bitirdikten sonra örgün eğitime de kaldığı yerden devam edebilir.</w:t>
      </w:r>
    </w:p>
    <w:p w:rsidR="002103F0" w:rsidRPr="008338C9" w:rsidRDefault="002103F0" w:rsidP="00EE63E5">
      <w:pPr>
        <w:pStyle w:val="2-OrtaBaslk"/>
        <w:jc w:val="both"/>
        <w:rPr>
          <w:rFonts w:hAnsi="Times New Roman"/>
          <w:b w:val="0"/>
          <w:bCs/>
          <w:sz w:val="23"/>
          <w:szCs w:val="23"/>
        </w:rPr>
      </w:pPr>
    </w:p>
    <w:p w:rsidR="004C5082" w:rsidRPr="008338C9" w:rsidRDefault="004C5082" w:rsidP="00AD74FD">
      <w:pPr>
        <w:spacing w:after="0" w:line="240" w:lineRule="auto"/>
        <w:ind w:firstLine="360"/>
        <w:jc w:val="both"/>
        <w:rPr>
          <w:rFonts w:ascii="Times New Roman" w:hAnsi="Times New Roman" w:cs="Times New Roman"/>
          <w:b/>
          <w:bCs/>
          <w:sz w:val="23"/>
          <w:szCs w:val="23"/>
        </w:rPr>
      </w:pPr>
      <w:r w:rsidRPr="008338C9">
        <w:rPr>
          <w:rFonts w:ascii="Times New Roman" w:hAnsi="Times New Roman" w:cs="Times New Roman"/>
          <w:b/>
          <w:bCs/>
          <w:sz w:val="23"/>
          <w:szCs w:val="23"/>
        </w:rPr>
        <w:t>C-</w:t>
      </w:r>
      <w:r w:rsidR="0096211E" w:rsidRPr="008338C9">
        <w:rPr>
          <w:rFonts w:ascii="Times New Roman" w:hAnsi="Times New Roman" w:cs="Times New Roman"/>
          <w:b/>
          <w:bCs/>
          <w:sz w:val="23"/>
          <w:szCs w:val="23"/>
        </w:rPr>
        <w:t xml:space="preserve">Dini Bilgiler ile </w:t>
      </w:r>
      <w:r w:rsidR="003226CE" w:rsidRPr="008338C9">
        <w:rPr>
          <w:rFonts w:ascii="Times New Roman" w:hAnsi="Times New Roman" w:cs="Times New Roman"/>
          <w:b/>
          <w:bCs/>
          <w:sz w:val="23"/>
          <w:szCs w:val="23"/>
        </w:rPr>
        <w:t>Sosyal Etkinlik ve Rehberlik Dersinin Hafızlık Eğitimindeki Önemi</w:t>
      </w:r>
    </w:p>
    <w:p w:rsidR="004C5082" w:rsidRPr="008338C9" w:rsidRDefault="004C0C12" w:rsidP="004C0C12">
      <w:pPr>
        <w:pStyle w:val="ListeParagraf"/>
        <w:numPr>
          <w:ilvl w:val="0"/>
          <w:numId w:val="18"/>
        </w:numPr>
        <w:spacing w:after="0" w:line="240" w:lineRule="auto"/>
        <w:jc w:val="both"/>
        <w:rPr>
          <w:rFonts w:ascii="Times New Roman" w:hAnsi="Times New Roman" w:cs="Times New Roman"/>
          <w:b/>
          <w:bCs/>
          <w:sz w:val="23"/>
          <w:szCs w:val="23"/>
        </w:rPr>
      </w:pPr>
      <w:r w:rsidRPr="008338C9">
        <w:rPr>
          <w:rFonts w:ascii="Times New Roman" w:hAnsi="Times New Roman" w:cs="Times New Roman"/>
          <w:b/>
          <w:bCs/>
          <w:sz w:val="23"/>
          <w:szCs w:val="23"/>
        </w:rPr>
        <w:t>Dini Bilgiler</w:t>
      </w:r>
    </w:p>
    <w:p w:rsidR="00024471" w:rsidRPr="008338C9" w:rsidRDefault="00E53309" w:rsidP="003F4D1C">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Kur</w:t>
      </w:r>
      <w:r w:rsidR="00136522" w:rsidRPr="008338C9">
        <w:rPr>
          <w:rFonts w:ascii="Times New Roman" w:hAnsi="Times New Roman" w:cs="Times New Roman"/>
          <w:sz w:val="23"/>
          <w:szCs w:val="23"/>
        </w:rPr>
        <w:t>’</w:t>
      </w:r>
      <w:r w:rsidRPr="008338C9">
        <w:rPr>
          <w:rFonts w:ascii="Times New Roman" w:hAnsi="Times New Roman" w:cs="Times New Roman"/>
          <w:sz w:val="23"/>
          <w:szCs w:val="23"/>
        </w:rPr>
        <w:t>an</w:t>
      </w:r>
      <w:r w:rsidR="00136522" w:rsidRPr="008338C9">
        <w:rPr>
          <w:rFonts w:ascii="Times New Roman" w:hAnsi="Times New Roman" w:cs="Times New Roman"/>
          <w:sz w:val="23"/>
          <w:szCs w:val="23"/>
        </w:rPr>
        <w:t>-</w:t>
      </w:r>
      <w:r w:rsidRPr="008338C9">
        <w:rPr>
          <w:rFonts w:ascii="Times New Roman" w:hAnsi="Times New Roman" w:cs="Times New Roman"/>
          <w:sz w:val="23"/>
          <w:szCs w:val="23"/>
        </w:rPr>
        <w:t>ı Kerim</w:t>
      </w:r>
      <w:r w:rsidR="00782911" w:rsidRPr="008338C9">
        <w:rPr>
          <w:rFonts w:ascii="Times New Roman" w:hAnsi="Times New Roman" w:cs="Times New Roman"/>
          <w:sz w:val="23"/>
          <w:szCs w:val="23"/>
        </w:rPr>
        <w:t>’</w:t>
      </w:r>
      <w:r w:rsidRPr="008338C9">
        <w:rPr>
          <w:rFonts w:ascii="Times New Roman" w:hAnsi="Times New Roman" w:cs="Times New Roman"/>
          <w:sz w:val="23"/>
          <w:szCs w:val="23"/>
        </w:rPr>
        <w:t>in hıfzı ve usulüne uygun olarak okunması kadar önemli diğer bir husus da yeterli seviyede temel dini bilgilere sahip olmaktır. Söz konusu özellik</w:t>
      </w:r>
      <w:r w:rsidR="00136522" w:rsidRPr="008338C9">
        <w:rPr>
          <w:rFonts w:ascii="Times New Roman" w:hAnsi="Times New Roman" w:cs="Times New Roman"/>
          <w:sz w:val="23"/>
          <w:szCs w:val="23"/>
        </w:rPr>
        <w:t>ler</w:t>
      </w:r>
      <w:r w:rsidRPr="008338C9">
        <w:rPr>
          <w:rFonts w:ascii="Times New Roman" w:hAnsi="Times New Roman" w:cs="Times New Roman"/>
          <w:sz w:val="23"/>
          <w:szCs w:val="23"/>
        </w:rPr>
        <w:t xml:space="preserve"> toplumun ortak beklentisidir. İster kurum içi, ister kurum dışı veya serbest olarak</w:t>
      </w:r>
      <w:r w:rsidR="00A6764E" w:rsidRPr="008338C9">
        <w:rPr>
          <w:rFonts w:ascii="Times New Roman" w:hAnsi="Times New Roman" w:cs="Times New Roman"/>
          <w:sz w:val="23"/>
          <w:szCs w:val="23"/>
        </w:rPr>
        <w:t xml:space="preserve"> çalışan hafızların yeterli dînî</w:t>
      </w:r>
      <w:r w:rsidRPr="008338C9">
        <w:rPr>
          <w:rFonts w:ascii="Times New Roman" w:hAnsi="Times New Roman" w:cs="Times New Roman"/>
          <w:sz w:val="23"/>
          <w:szCs w:val="23"/>
        </w:rPr>
        <w:t xml:space="preserve"> bilgiye sahip olmamaları hafızlık imajını ve müesse</w:t>
      </w:r>
      <w:r w:rsidR="00783228" w:rsidRPr="008338C9">
        <w:rPr>
          <w:rFonts w:ascii="Times New Roman" w:hAnsi="Times New Roman" w:cs="Times New Roman"/>
          <w:sz w:val="23"/>
          <w:szCs w:val="23"/>
        </w:rPr>
        <w:t>se</w:t>
      </w:r>
      <w:r w:rsidRPr="008338C9">
        <w:rPr>
          <w:rFonts w:ascii="Times New Roman" w:hAnsi="Times New Roman" w:cs="Times New Roman"/>
          <w:sz w:val="23"/>
          <w:szCs w:val="23"/>
        </w:rPr>
        <w:t xml:space="preserve">sini derinden yaralamaktadır. </w:t>
      </w:r>
      <w:r w:rsidR="00621CD8" w:rsidRPr="008338C9">
        <w:rPr>
          <w:rFonts w:ascii="Times New Roman" w:hAnsi="Times New Roman" w:cs="Times New Roman"/>
          <w:sz w:val="23"/>
          <w:szCs w:val="23"/>
        </w:rPr>
        <w:t xml:space="preserve">Bu sebeple </w:t>
      </w:r>
      <w:r w:rsidR="00CF0CBD" w:rsidRPr="008338C9">
        <w:rPr>
          <w:rFonts w:ascii="Times New Roman" w:hAnsi="Times New Roman" w:cs="Times New Roman"/>
          <w:sz w:val="23"/>
          <w:szCs w:val="23"/>
        </w:rPr>
        <w:t xml:space="preserve">Hafızlık Eğitim </w:t>
      </w:r>
      <w:r w:rsidR="00621CD8" w:rsidRPr="008338C9">
        <w:rPr>
          <w:rFonts w:ascii="Times New Roman" w:hAnsi="Times New Roman" w:cs="Times New Roman"/>
          <w:sz w:val="23"/>
          <w:szCs w:val="23"/>
        </w:rPr>
        <w:t>Programında Dini</w:t>
      </w:r>
      <w:r w:rsidR="00831425" w:rsidRPr="008338C9">
        <w:rPr>
          <w:rFonts w:ascii="Times New Roman" w:hAnsi="Times New Roman" w:cs="Times New Roman"/>
          <w:sz w:val="23"/>
          <w:szCs w:val="23"/>
        </w:rPr>
        <w:t xml:space="preserve"> Bilgiler d</w:t>
      </w:r>
      <w:r w:rsidR="00CF0CBD" w:rsidRPr="008338C9">
        <w:rPr>
          <w:rFonts w:ascii="Times New Roman" w:hAnsi="Times New Roman" w:cs="Times New Roman"/>
          <w:sz w:val="23"/>
          <w:szCs w:val="23"/>
        </w:rPr>
        <w:t xml:space="preserve">ersi </w:t>
      </w:r>
      <w:r w:rsidR="00621CD8" w:rsidRPr="008338C9">
        <w:rPr>
          <w:rFonts w:ascii="Times New Roman" w:hAnsi="Times New Roman" w:cs="Times New Roman"/>
          <w:sz w:val="23"/>
          <w:szCs w:val="23"/>
        </w:rPr>
        <w:t>bu eğitimin önemli b</w:t>
      </w:r>
      <w:r w:rsidR="005B0BD0" w:rsidRPr="008338C9">
        <w:rPr>
          <w:rFonts w:ascii="Times New Roman" w:hAnsi="Times New Roman" w:cs="Times New Roman"/>
          <w:sz w:val="23"/>
          <w:szCs w:val="23"/>
        </w:rPr>
        <w:t>ir parçası olarak öngörülmüş, b</w:t>
      </w:r>
      <w:r w:rsidR="00972B5B" w:rsidRPr="008338C9">
        <w:rPr>
          <w:rFonts w:ascii="Times New Roman" w:hAnsi="Times New Roman" w:cs="Times New Roman"/>
          <w:sz w:val="23"/>
          <w:szCs w:val="23"/>
        </w:rPr>
        <w:t xml:space="preserve">öylece öğrencilerin dini duygu ve bilinçlerinin gelişmesine katkı sağlamak </w:t>
      </w:r>
      <w:r w:rsidR="00720F74" w:rsidRPr="008338C9">
        <w:rPr>
          <w:rFonts w:ascii="Times New Roman" w:hAnsi="Times New Roman" w:cs="Times New Roman"/>
          <w:sz w:val="23"/>
          <w:szCs w:val="23"/>
        </w:rPr>
        <w:t>hedeflenmiştir.</w:t>
      </w:r>
    </w:p>
    <w:p w:rsidR="00B14B75" w:rsidRPr="008338C9" w:rsidRDefault="00CF0CBD" w:rsidP="00102AA3">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 xml:space="preserve">Ancak </w:t>
      </w:r>
      <w:r w:rsidR="004C0C12" w:rsidRPr="008338C9">
        <w:rPr>
          <w:rFonts w:ascii="Times New Roman" w:hAnsi="Times New Roman" w:cs="Times New Roman"/>
          <w:sz w:val="23"/>
          <w:szCs w:val="23"/>
        </w:rPr>
        <w:t>Başkanlıkça yapılan yazı</w:t>
      </w:r>
      <w:r w:rsidR="00102AA3" w:rsidRPr="008338C9">
        <w:rPr>
          <w:rFonts w:ascii="Times New Roman" w:hAnsi="Times New Roman" w:cs="Times New Roman"/>
          <w:sz w:val="23"/>
          <w:szCs w:val="23"/>
        </w:rPr>
        <w:t>lı/</w:t>
      </w:r>
      <w:r w:rsidR="000B7AED" w:rsidRPr="008338C9">
        <w:rPr>
          <w:rFonts w:ascii="Times New Roman" w:hAnsi="Times New Roman" w:cs="Times New Roman"/>
          <w:sz w:val="23"/>
          <w:szCs w:val="23"/>
        </w:rPr>
        <w:t xml:space="preserve">sözlü yeterlik sınavlarında </w:t>
      </w:r>
      <w:r w:rsidR="008F53A2" w:rsidRPr="008338C9">
        <w:rPr>
          <w:rFonts w:ascii="Times New Roman" w:hAnsi="Times New Roman" w:cs="Times New Roman"/>
          <w:sz w:val="23"/>
          <w:szCs w:val="23"/>
        </w:rPr>
        <w:t xml:space="preserve">ve yapılan </w:t>
      </w:r>
      <w:r w:rsidR="00102AA3" w:rsidRPr="008338C9">
        <w:rPr>
          <w:rFonts w:ascii="Times New Roman" w:hAnsi="Times New Roman" w:cs="Times New Roman"/>
          <w:sz w:val="23"/>
          <w:szCs w:val="23"/>
        </w:rPr>
        <w:t>değerlendirme toplantılarında</w:t>
      </w:r>
      <w:r w:rsidR="008F53A2" w:rsidRPr="008338C9">
        <w:rPr>
          <w:rFonts w:ascii="Times New Roman" w:hAnsi="Times New Roman" w:cs="Times New Roman"/>
          <w:sz w:val="23"/>
          <w:szCs w:val="23"/>
        </w:rPr>
        <w:t xml:space="preserve"> </w:t>
      </w:r>
      <w:r w:rsidR="000B7AED" w:rsidRPr="008338C9">
        <w:rPr>
          <w:rFonts w:ascii="Times New Roman" w:hAnsi="Times New Roman" w:cs="Times New Roman"/>
          <w:sz w:val="23"/>
          <w:szCs w:val="23"/>
        </w:rPr>
        <w:t>temel dini bilgiler alanında hafızlarımızın ciddi bilgi eksiklikleri</w:t>
      </w:r>
      <w:r w:rsidRPr="008338C9">
        <w:rPr>
          <w:rFonts w:ascii="Times New Roman" w:hAnsi="Times New Roman" w:cs="Times New Roman"/>
          <w:sz w:val="23"/>
          <w:szCs w:val="23"/>
        </w:rPr>
        <w:t>nin olduğu tespit edilmiştir</w:t>
      </w:r>
      <w:r w:rsidR="000B7AED" w:rsidRPr="008338C9">
        <w:rPr>
          <w:rFonts w:ascii="Times New Roman" w:hAnsi="Times New Roman" w:cs="Times New Roman"/>
          <w:sz w:val="23"/>
          <w:szCs w:val="23"/>
        </w:rPr>
        <w:t xml:space="preserve">. </w:t>
      </w:r>
    </w:p>
    <w:p w:rsidR="004C0C12" w:rsidRPr="008338C9" w:rsidRDefault="008F53A2" w:rsidP="00991D04">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 xml:space="preserve">Dolayısıyla </w:t>
      </w:r>
      <w:r w:rsidR="00831425" w:rsidRPr="008338C9">
        <w:rPr>
          <w:rFonts w:ascii="Times New Roman" w:hAnsi="Times New Roman" w:cs="Times New Roman"/>
          <w:sz w:val="23"/>
          <w:szCs w:val="23"/>
        </w:rPr>
        <w:t>Dini Bilgiler d</w:t>
      </w:r>
      <w:r w:rsidR="00B14B75" w:rsidRPr="008338C9">
        <w:rPr>
          <w:rFonts w:ascii="Times New Roman" w:hAnsi="Times New Roman" w:cs="Times New Roman"/>
          <w:sz w:val="23"/>
          <w:szCs w:val="23"/>
        </w:rPr>
        <w:t>ersinin sınıf ortamında öğretici</w:t>
      </w:r>
      <w:r w:rsidR="000801E5" w:rsidRPr="008338C9">
        <w:rPr>
          <w:rFonts w:ascii="Times New Roman" w:hAnsi="Times New Roman" w:cs="Times New Roman"/>
          <w:sz w:val="23"/>
          <w:szCs w:val="23"/>
        </w:rPr>
        <w:t xml:space="preserve"> ve öğrencinin aktif katılımı </w:t>
      </w:r>
      <w:r w:rsidR="00B14B75" w:rsidRPr="008338C9">
        <w:rPr>
          <w:rFonts w:ascii="Times New Roman" w:hAnsi="Times New Roman" w:cs="Times New Roman"/>
          <w:sz w:val="23"/>
          <w:szCs w:val="23"/>
        </w:rPr>
        <w:t xml:space="preserve">ve </w:t>
      </w:r>
      <w:r w:rsidR="00CF0CBD" w:rsidRPr="008338C9">
        <w:rPr>
          <w:rFonts w:ascii="Times New Roman" w:hAnsi="Times New Roman" w:cs="Times New Roman"/>
          <w:sz w:val="23"/>
          <w:szCs w:val="23"/>
        </w:rPr>
        <w:t>programda belirtildiği üzere amacına uygun bir şekilde işlenmesi hususunda gereken hassasiyetin gösterilmesi</w:t>
      </w:r>
      <w:r w:rsidR="00831425" w:rsidRPr="008338C9">
        <w:rPr>
          <w:rFonts w:ascii="Times New Roman" w:hAnsi="Times New Roman" w:cs="Times New Roman"/>
          <w:sz w:val="23"/>
          <w:szCs w:val="23"/>
        </w:rPr>
        <w:t>,</w:t>
      </w:r>
      <w:r w:rsidR="00CF0CBD" w:rsidRPr="008338C9">
        <w:rPr>
          <w:rFonts w:ascii="Times New Roman" w:hAnsi="Times New Roman" w:cs="Times New Roman"/>
          <w:sz w:val="23"/>
          <w:szCs w:val="23"/>
        </w:rPr>
        <w:t xml:space="preserve"> </w:t>
      </w:r>
      <w:r w:rsidR="00B14B75" w:rsidRPr="008338C9">
        <w:rPr>
          <w:rFonts w:ascii="Times New Roman" w:hAnsi="Times New Roman" w:cs="Times New Roman"/>
          <w:sz w:val="23"/>
          <w:szCs w:val="23"/>
        </w:rPr>
        <w:t>öğrencinin başarısına önemli bir katkı sağlayacaktır.</w:t>
      </w:r>
      <w:r w:rsidR="00CF0CBD" w:rsidRPr="008338C9">
        <w:rPr>
          <w:rFonts w:ascii="Times New Roman" w:hAnsi="Times New Roman" w:cs="Times New Roman"/>
          <w:sz w:val="23"/>
          <w:szCs w:val="23"/>
        </w:rPr>
        <w:t xml:space="preserve"> </w:t>
      </w:r>
    </w:p>
    <w:p w:rsidR="003F4D1C" w:rsidRPr="008338C9" w:rsidRDefault="003F4D1C" w:rsidP="009F74F8">
      <w:pPr>
        <w:tabs>
          <w:tab w:val="num" w:pos="851"/>
        </w:tabs>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Programımızda da belirtildiği üzere, dini bilgiler dersi işlenirken, öğrencilerin ahlaki yeterliklerini geliştirmelerine yardımcı olma temel alınma</w:t>
      </w:r>
      <w:r w:rsidR="009F74F8" w:rsidRPr="008338C9">
        <w:rPr>
          <w:rFonts w:ascii="Times New Roman" w:hAnsi="Times New Roman" w:cs="Times New Roman"/>
          <w:sz w:val="23"/>
          <w:szCs w:val="23"/>
        </w:rPr>
        <w:t>lı</w:t>
      </w:r>
      <w:r w:rsidRPr="008338C9">
        <w:rPr>
          <w:rFonts w:ascii="Times New Roman" w:hAnsi="Times New Roman" w:cs="Times New Roman"/>
          <w:sz w:val="23"/>
          <w:szCs w:val="23"/>
        </w:rPr>
        <w:t>, dersler mümkün olduğunca Kur’an merkezli olarak işlenme</w:t>
      </w:r>
      <w:r w:rsidR="009F74F8" w:rsidRPr="008338C9">
        <w:rPr>
          <w:rFonts w:ascii="Times New Roman" w:hAnsi="Times New Roman" w:cs="Times New Roman"/>
          <w:sz w:val="23"/>
          <w:szCs w:val="23"/>
        </w:rPr>
        <w:t>l</w:t>
      </w:r>
      <w:r w:rsidRPr="008338C9">
        <w:rPr>
          <w:rFonts w:ascii="Times New Roman" w:hAnsi="Times New Roman" w:cs="Times New Roman"/>
          <w:sz w:val="23"/>
          <w:szCs w:val="23"/>
        </w:rPr>
        <w:t>i, öğrencilere dini değerleri, din eğitimini sevdirme, onlarda ahlâkî değerlerin oluşup gelişmesine katkı sağlama, daha ileri okuma ve araştırma merakını uyandırma amaçlanmalıdır. Bundan hareketle derslerin, interaktif yöntemlerle işlenmesine, öğrencilerin kendilerinde var olan bilgileri kullanmalarına ve bu şekilde yeni bilgiler öğrenmelerine, öğrendikleri bilgileri kendi günlük hayatlarıyla ilişkilendirmelerine zemin hazırlayacak tarzda planlanması sağlanmalıdır. Gerektiğinde bölgedeki alan uzmanlarından yardım alınarak ders konularıyla ilgili seminer, konferans vb. etkinlikler düzenlenmelidir. Mümkün olduğunca konuların hayata aktarımını sağlayacak etkinlikler düzenlenmeli ve bu şekilde öğrencilerde davranış bilinci geliştirilmeye çalışılmalıdır.</w:t>
      </w:r>
    </w:p>
    <w:p w:rsidR="00523DDD" w:rsidRPr="008338C9" w:rsidRDefault="00523DDD" w:rsidP="00991D04">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Ayrıca hafızlık yaparak Kur’an-ı Kerim’i baştan sona ezberleyen bir hafızın Kur’an’ın genel olarak muhtevasından haberdar olmaması elbette düşünülemez. Bunun için hafızlık yapan öğrencinin m</w:t>
      </w:r>
      <w:r w:rsidR="005C7E86" w:rsidRPr="008338C9">
        <w:rPr>
          <w:rFonts w:ascii="Times New Roman" w:hAnsi="Times New Roman" w:cs="Times New Roman"/>
          <w:sz w:val="23"/>
          <w:szCs w:val="23"/>
        </w:rPr>
        <w:t>eal de okuması</w:t>
      </w:r>
      <w:r w:rsidR="00660062" w:rsidRPr="008338C9">
        <w:rPr>
          <w:rFonts w:ascii="Times New Roman" w:hAnsi="Times New Roman" w:cs="Times New Roman"/>
          <w:sz w:val="23"/>
          <w:szCs w:val="23"/>
        </w:rPr>
        <w:t xml:space="preserve"> öğretici tarafından </w:t>
      </w:r>
      <w:r w:rsidR="005C7E86" w:rsidRPr="008338C9">
        <w:rPr>
          <w:rFonts w:ascii="Times New Roman" w:hAnsi="Times New Roman" w:cs="Times New Roman"/>
          <w:sz w:val="23"/>
          <w:szCs w:val="23"/>
        </w:rPr>
        <w:t>teşvik edilmelidir.</w:t>
      </w:r>
      <w:r w:rsidR="00660062" w:rsidRPr="008338C9">
        <w:rPr>
          <w:rFonts w:ascii="Times New Roman" w:hAnsi="Times New Roman" w:cs="Times New Roman"/>
          <w:sz w:val="23"/>
          <w:szCs w:val="23"/>
        </w:rPr>
        <w:t xml:space="preserve"> Böylece hafızlığı ikmal eden bir öğrenci, günlük </w:t>
      </w:r>
      <w:r w:rsidR="00CB20DB" w:rsidRPr="008338C9">
        <w:rPr>
          <w:rFonts w:ascii="Times New Roman" w:hAnsi="Times New Roman" w:cs="Times New Roman"/>
          <w:sz w:val="23"/>
          <w:szCs w:val="23"/>
        </w:rPr>
        <w:t>kıs</w:t>
      </w:r>
      <w:r w:rsidR="00413BD5" w:rsidRPr="008338C9">
        <w:rPr>
          <w:rFonts w:ascii="Times New Roman" w:hAnsi="Times New Roman" w:cs="Times New Roman"/>
          <w:sz w:val="23"/>
          <w:szCs w:val="23"/>
        </w:rPr>
        <w:t>a</w:t>
      </w:r>
      <w:r w:rsidR="00660062" w:rsidRPr="008338C9">
        <w:rPr>
          <w:rFonts w:ascii="Times New Roman" w:hAnsi="Times New Roman" w:cs="Times New Roman"/>
          <w:sz w:val="23"/>
          <w:szCs w:val="23"/>
        </w:rPr>
        <w:t xml:space="preserve"> bir zaman ayırarak Kur’an Meali’ni en azından bir defa</w:t>
      </w:r>
      <w:r w:rsidR="00783228" w:rsidRPr="008338C9">
        <w:rPr>
          <w:rFonts w:ascii="Times New Roman" w:hAnsi="Times New Roman" w:cs="Times New Roman"/>
          <w:sz w:val="23"/>
          <w:szCs w:val="23"/>
        </w:rPr>
        <w:t xml:space="preserve"> </w:t>
      </w:r>
      <w:r w:rsidR="00660062" w:rsidRPr="008338C9">
        <w:rPr>
          <w:rFonts w:ascii="Times New Roman" w:hAnsi="Times New Roman" w:cs="Times New Roman"/>
          <w:sz w:val="23"/>
          <w:szCs w:val="23"/>
        </w:rPr>
        <w:t xml:space="preserve">da olsa baştan sona okumuş olacaktır.   </w:t>
      </w:r>
    </w:p>
    <w:p w:rsidR="008875A6" w:rsidRPr="008338C9" w:rsidRDefault="008875A6" w:rsidP="00991D04">
      <w:pPr>
        <w:spacing w:after="0" w:line="240" w:lineRule="auto"/>
        <w:ind w:firstLine="360"/>
        <w:jc w:val="both"/>
        <w:rPr>
          <w:rFonts w:ascii="Times New Roman" w:hAnsi="Times New Roman" w:cs="Times New Roman"/>
          <w:sz w:val="23"/>
          <w:szCs w:val="23"/>
        </w:rPr>
      </w:pPr>
    </w:p>
    <w:p w:rsidR="00D30E48" w:rsidRPr="008338C9" w:rsidRDefault="00D30E48" w:rsidP="00D30E48">
      <w:pPr>
        <w:pStyle w:val="ListeParagraf"/>
        <w:numPr>
          <w:ilvl w:val="0"/>
          <w:numId w:val="18"/>
        </w:numPr>
        <w:spacing w:after="0" w:line="240" w:lineRule="auto"/>
        <w:jc w:val="both"/>
        <w:rPr>
          <w:rFonts w:ascii="Times New Roman" w:hAnsi="Times New Roman" w:cs="Times New Roman"/>
          <w:sz w:val="23"/>
          <w:szCs w:val="23"/>
        </w:rPr>
      </w:pPr>
      <w:r w:rsidRPr="008338C9">
        <w:rPr>
          <w:rFonts w:ascii="Times New Roman" w:hAnsi="Times New Roman" w:cs="Times New Roman"/>
          <w:b/>
          <w:bCs/>
          <w:sz w:val="23"/>
          <w:szCs w:val="23"/>
        </w:rPr>
        <w:t>Sosyal Etkinlik ve Rehberlik</w:t>
      </w:r>
    </w:p>
    <w:p w:rsidR="001C20FE" w:rsidRPr="008338C9" w:rsidRDefault="00D30E48" w:rsidP="00991D04">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Eğitim bilimleri verilerine göre sosyal e</w:t>
      </w:r>
      <w:r w:rsidR="001C20FE" w:rsidRPr="008338C9">
        <w:rPr>
          <w:rFonts w:ascii="Times New Roman" w:hAnsi="Times New Roman" w:cs="Times New Roman"/>
          <w:sz w:val="23"/>
          <w:szCs w:val="23"/>
        </w:rPr>
        <w:t>t</w:t>
      </w:r>
      <w:r w:rsidRPr="008338C9">
        <w:rPr>
          <w:rFonts w:ascii="Times New Roman" w:hAnsi="Times New Roman" w:cs="Times New Roman"/>
          <w:sz w:val="23"/>
          <w:szCs w:val="23"/>
        </w:rPr>
        <w:t>kinlik ve rehberlik</w:t>
      </w:r>
      <w:r w:rsidR="001C20FE" w:rsidRPr="008338C9">
        <w:rPr>
          <w:rFonts w:ascii="Times New Roman" w:hAnsi="Times New Roman" w:cs="Times New Roman"/>
          <w:sz w:val="23"/>
          <w:szCs w:val="23"/>
        </w:rPr>
        <w:t>; öğrencileri</w:t>
      </w:r>
      <w:r w:rsidRPr="008338C9">
        <w:rPr>
          <w:rFonts w:ascii="Times New Roman" w:hAnsi="Times New Roman" w:cs="Times New Roman"/>
          <w:sz w:val="23"/>
          <w:szCs w:val="23"/>
        </w:rPr>
        <w:t xml:space="preserve"> araştır</w:t>
      </w:r>
      <w:r w:rsidR="001C20FE" w:rsidRPr="008338C9">
        <w:rPr>
          <w:rFonts w:ascii="Times New Roman" w:hAnsi="Times New Roman" w:cs="Times New Roman"/>
          <w:sz w:val="23"/>
          <w:szCs w:val="23"/>
        </w:rPr>
        <w:t xml:space="preserve">macı, </w:t>
      </w:r>
      <w:r w:rsidRPr="008338C9">
        <w:rPr>
          <w:rFonts w:ascii="Times New Roman" w:hAnsi="Times New Roman" w:cs="Times New Roman"/>
          <w:sz w:val="23"/>
          <w:szCs w:val="23"/>
        </w:rPr>
        <w:t>özgüven</w:t>
      </w:r>
      <w:r w:rsidR="001C20FE" w:rsidRPr="008338C9">
        <w:rPr>
          <w:rFonts w:ascii="Times New Roman" w:hAnsi="Times New Roman" w:cs="Times New Roman"/>
          <w:sz w:val="23"/>
          <w:szCs w:val="23"/>
        </w:rPr>
        <w:t xml:space="preserve"> sahibi</w:t>
      </w:r>
      <w:r w:rsidRPr="008338C9">
        <w:rPr>
          <w:rFonts w:ascii="Times New Roman" w:hAnsi="Times New Roman" w:cs="Times New Roman"/>
          <w:sz w:val="23"/>
          <w:szCs w:val="23"/>
        </w:rPr>
        <w:t>, oku</w:t>
      </w:r>
      <w:r w:rsidR="001C20FE" w:rsidRPr="008338C9">
        <w:rPr>
          <w:rFonts w:ascii="Times New Roman" w:hAnsi="Times New Roman" w:cs="Times New Roman"/>
          <w:sz w:val="23"/>
          <w:szCs w:val="23"/>
        </w:rPr>
        <w:t>yan</w:t>
      </w:r>
      <w:r w:rsidRPr="008338C9">
        <w:rPr>
          <w:rFonts w:ascii="Times New Roman" w:hAnsi="Times New Roman" w:cs="Times New Roman"/>
          <w:sz w:val="23"/>
          <w:szCs w:val="23"/>
        </w:rPr>
        <w:t>, kendini ifade e</w:t>
      </w:r>
      <w:r w:rsidR="001C20FE" w:rsidRPr="008338C9">
        <w:rPr>
          <w:rFonts w:ascii="Times New Roman" w:hAnsi="Times New Roman" w:cs="Times New Roman"/>
          <w:sz w:val="23"/>
          <w:szCs w:val="23"/>
        </w:rPr>
        <w:t>debilen</w:t>
      </w:r>
      <w:r w:rsidRPr="008338C9">
        <w:rPr>
          <w:rFonts w:ascii="Times New Roman" w:hAnsi="Times New Roman" w:cs="Times New Roman"/>
          <w:sz w:val="23"/>
          <w:szCs w:val="23"/>
        </w:rPr>
        <w:t xml:space="preserve">, </w:t>
      </w:r>
      <w:r w:rsidR="001C20FE" w:rsidRPr="008338C9">
        <w:rPr>
          <w:rFonts w:ascii="Times New Roman" w:hAnsi="Times New Roman" w:cs="Times New Roman"/>
          <w:sz w:val="23"/>
          <w:szCs w:val="23"/>
        </w:rPr>
        <w:t xml:space="preserve">özgün davranış ve etkinlik ortaya koyabilen, paylaşma kültürüne sahip bir birey haline getirmedeki olumlu katkısı sebebiyle </w:t>
      </w:r>
      <w:r w:rsidRPr="008338C9">
        <w:rPr>
          <w:rFonts w:ascii="Times New Roman" w:hAnsi="Times New Roman" w:cs="Times New Roman"/>
          <w:sz w:val="23"/>
          <w:szCs w:val="23"/>
        </w:rPr>
        <w:t>eğitim sürecinin önemli bir parçasıdır.</w:t>
      </w:r>
    </w:p>
    <w:p w:rsidR="00B35539" w:rsidRPr="008338C9" w:rsidRDefault="001C20FE" w:rsidP="00991D04">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Sosyal etkinlik ve rehberlik faaliyetlerinin eğitim sürecindeki bu olumlu katkılarından dolayı</w:t>
      </w:r>
      <w:r w:rsidR="00B35539" w:rsidRPr="008338C9">
        <w:rPr>
          <w:rFonts w:ascii="Times New Roman" w:hAnsi="Times New Roman" w:cs="Times New Roman"/>
          <w:sz w:val="23"/>
          <w:szCs w:val="23"/>
        </w:rPr>
        <w:t xml:space="preserve"> Hafızlık Eğitim Programı hazırlık çalışmalarında bu derse yer verilme ihtiyacı hissedilmiştir.</w:t>
      </w:r>
    </w:p>
    <w:p w:rsidR="00782911" w:rsidRPr="008338C9" w:rsidRDefault="00B35539" w:rsidP="00991D04">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 xml:space="preserve">Ancak yapılan değerlendirme toplantıları ve atölye çalışmalarında </w:t>
      </w:r>
      <w:r w:rsidR="00F878FE" w:rsidRPr="008338C9">
        <w:rPr>
          <w:rFonts w:ascii="Times New Roman" w:hAnsi="Times New Roman" w:cs="Times New Roman"/>
          <w:sz w:val="23"/>
          <w:szCs w:val="23"/>
        </w:rPr>
        <w:t>tespit edildiği</w:t>
      </w:r>
      <w:r w:rsidRPr="008338C9">
        <w:rPr>
          <w:rFonts w:ascii="Times New Roman" w:hAnsi="Times New Roman" w:cs="Times New Roman"/>
          <w:sz w:val="23"/>
          <w:szCs w:val="23"/>
        </w:rPr>
        <w:t xml:space="preserve"> üzere bu derse </w:t>
      </w:r>
      <w:r w:rsidR="00F878FE" w:rsidRPr="008338C9">
        <w:rPr>
          <w:rFonts w:ascii="Times New Roman" w:hAnsi="Times New Roman" w:cs="Times New Roman"/>
          <w:sz w:val="23"/>
          <w:szCs w:val="23"/>
        </w:rPr>
        <w:t xml:space="preserve">gerekli zamanın ayrılmadığı, dersin </w:t>
      </w:r>
      <w:r w:rsidRPr="008338C9">
        <w:rPr>
          <w:rFonts w:ascii="Times New Roman" w:hAnsi="Times New Roman" w:cs="Times New Roman"/>
          <w:sz w:val="23"/>
          <w:szCs w:val="23"/>
        </w:rPr>
        <w:t xml:space="preserve">ihmal edildiği, önemine inanılmadığı veya </w:t>
      </w:r>
      <w:r w:rsidR="00F878FE" w:rsidRPr="008338C9">
        <w:rPr>
          <w:rFonts w:ascii="Times New Roman" w:hAnsi="Times New Roman" w:cs="Times New Roman"/>
          <w:sz w:val="23"/>
          <w:szCs w:val="23"/>
        </w:rPr>
        <w:t>bir şekilde geçiştirildiği</w:t>
      </w:r>
      <w:r w:rsidRPr="008338C9">
        <w:rPr>
          <w:rFonts w:ascii="Times New Roman" w:hAnsi="Times New Roman" w:cs="Times New Roman"/>
          <w:sz w:val="23"/>
          <w:szCs w:val="23"/>
        </w:rPr>
        <w:t xml:space="preserve">, </w:t>
      </w:r>
      <w:r w:rsidR="00F878FE" w:rsidRPr="008338C9">
        <w:rPr>
          <w:rFonts w:ascii="Times New Roman" w:hAnsi="Times New Roman" w:cs="Times New Roman"/>
          <w:sz w:val="23"/>
          <w:szCs w:val="23"/>
        </w:rPr>
        <w:t xml:space="preserve">dersle ilgili </w:t>
      </w:r>
      <w:r w:rsidRPr="008338C9">
        <w:rPr>
          <w:rFonts w:ascii="Times New Roman" w:hAnsi="Times New Roman" w:cs="Times New Roman"/>
          <w:sz w:val="23"/>
          <w:szCs w:val="23"/>
        </w:rPr>
        <w:t>hedefsiz bazı uygulamalar</w:t>
      </w:r>
      <w:r w:rsidR="00F878FE" w:rsidRPr="008338C9">
        <w:rPr>
          <w:rFonts w:ascii="Times New Roman" w:hAnsi="Times New Roman" w:cs="Times New Roman"/>
          <w:sz w:val="23"/>
          <w:szCs w:val="23"/>
        </w:rPr>
        <w:t>a</w:t>
      </w:r>
      <w:r w:rsidRPr="008338C9">
        <w:rPr>
          <w:rFonts w:ascii="Times New Roman" w:hAnsi="Times New Roman" w:cs="Times New Roman"/>
          <w:sz w:val="23"/>
          <w:szCs w:val="23"/>
        </w:rPr>
        <w:t xml:space="preserve"> gidildiği</w:t>
      </w:r>
      <w:r w:rsidR="00F878FE" w:rsidRPr="008338C9">
        <w:rPr>
          <w:rFonts w:ascii="Times New Roman" w:hAnsi="Times New Roman" w:cs="Times New Roman"/>
          <w:sz w:val="23"/>
          <w:szCs w:val="23"/>
        </w:rPr>
        <w:t xml:space="preserve"> ve</w:t>
      </w:r>
      <w:r w:rsidRPr="008338C9">
        <w:rPr>
          <w:rFonts w:ascii="Times New Roman" w:hAnsi="Times New Roman" w:cs="Times New Roman"/>
          <w:sz w:val="23"/>
          <w:szCs w:val="23"/>
        </w:rPr>
        <w:t xml:space="preserve"> alan uzmanlarından faydalanılmadığı görülmüştür.</w:t>
      </w:r>
    </w:p>
    <w:p w:rsidR="004C5082" w:rsidRPr="008338C9" w:rsidRDefault="00782911" w:rsidP="00991D04">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 xml:space="preserve">Sosyal Etkinlik ve Rehberlik faaliyetlerinin bilimsel anlayıştan uzak, hiçbir amaca hizmet etmeyen bir takım etkinliklere yer vermek yerine programda belirtildiği üzere amacına uygun bir şekilde işlenmesi hususunda gereken hassasiyetin gösterilmesi öğrencinin başarısına önemli bir katkı </w:t>
      </w:r>
      <w:r w:rsidRPr="008338C9">
        <w:rPr>
          <w:rFonts w:ascii="Times New Roman" w:hAnsi="Times New Roman" w:cs="Times New Roman"/>
          <w:sz w:val="23"/>
          <w:szCs w:val="23"/>
        </w:rPr>
        <w:lastRenderedPageBreak/>
        <w:t xml:space="preserve">sağlayacaktır. </w:t>
      </w:r>
      <w:r w:rsidR="003E1CD6" w:rsidRPr="008338C9">
        <w:rPr>
          <w:rFonts w:ascii="Times New Roman" w:hAnsi="Times New Roman" w:cs="Times New Roman"/>
          <w:sz w:val="23"/>
          <w:szCs w:val="23"/>
        </w:rPr>
        <w:t xml:space="preserve">Bunun için PDR uzmanlarının hazırladığı sosyal etkinlik </w:t>
      </w:r>
      <w:r w:rsidR="00885FC9" w:rsidRPr="008338C9">
        <w:rPr>
          <w:rFonts w:ascii="Times New Roman" w:hAnsi="Times New Roman" w:cs="Times New Roman"/>
          <w:sz w:val="23"/>
          <w:szCs w:val="23"/>
        </w:rPr>
        <w:t>kitaplarından faydalanılacaktır.</w:t>
      </w:r>
    </w:p>
    <w:p w:rsidR="003F5044" w:rsidRPr="008338C9" w:rsidRDefault="003F5044" w:rsidP="00991D04">
      <w:pPr>
        <w:spacing w:after="0" w:line="240" w:lineRule="auto"/>
        <w:ind w:firstLine="360"/>
        <w:jc w:val="both"/>
        <w:rPr>
          <w:rFonts w:ascii="Times New Roman" w:hAnsi="Times New Roman" w:cs="Times New Roman"/>
          <w:sz w:val="23"/>
          <w:szCs w:val="23"/>
        </w:rPr>
      </w:pPr>
    </w:p>
    <w:p w:rsidR="003226CE" w:rsidRPr="008338C9" w:rsidRDefault="004C5082" w:rsidP="00B336F7">
      <w:pPr>
        <w:spacing w:after="0" w:line="240" w:lineRule="auto"/>
        <w:ind w:firstLine="360"/>
        <w:jc w:val="both"/>
        <w:rPr>
          <w:rFonts w:ascii="Times New Roman" w:hAnsi="Times New Roman" w:cs="Times New Roman"/>
          <w:b/>
          <w:bCs/>
          <w:sz w:val="23"/>
          <w:szCs w:val="23"/>
        </w:rPr>
      </w:pPr>
      <w:r w:rsidRPr="008338C9">
        <w:rPr>
          <w:rFonts w:ascii="Times New Roman" w:hAnsi="Times New Roman" w:cs="Times New Roman"/>
          <w:b/>
          <w:bCs/>
          <w:sz w:val="23"/>
          <w:szCs w:val="23"/>
        </w:rPr>
        <w:t>D-</w:t>
      </w:r>
      <w:r w:rsidR="00B336F7" w:rsidRPr="008338C9">
        <w:rPr>
          <w:rFonts w:ascii="Times New Roman" w:hAnsi="Times New Roman" w:cs="Times New Roman"/>
          <w:b/>
          <w:bCs/>
          <w:sz w:val="23"/>
          <w:szCs w:val="23"/>
        </w:rPr>
        <w:t xml:space="preserve">Hafızlık Eğitim Sürecini Olumsuz Etkileyen </w:t>
      </w:r>
      <w:r w:rsidR="00225267" w:rsidRPr="008338C9">
        <w:rPr>
          <w:rFonts w:ascii="Times New Roman" w:hAnsi="Times New Roman" w:cs="Times New Roman"/>
          <w:b/>
          <w:bCs/>
          <w:sz w:val="23"/>
          <w:szCs w:val="23"/>
        </w:rPr>
        <w:t xml:space="preserve">Farklı </w:t>
      </w:r>
      <w:r w:rsidR="00B336F7" w:rsidRPr="008338C9">
        <w:rPr>
          <w:rFonts w:ascii="Times New Roman" w:hAnsi="Times New Roman" w:cs="Times New Roman"/>
          <w:b/>
          <w:bCs/>
          <w:sz w:val="23"/>
          <w:szCs w:val="23"/>
        </w:rPr>
        <w:t>Hususlar</w:t>
      </w:r>
    </w:p>
    <w:p w:rsidR="00E35755" w:rsidRPr="008338C9" w:rsidRDefault="00E35755" w:rsidP="00CF2A08">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H</w:t>
      </w:r>
      <w:r w:rsidR="00CF2A08" w:rsidRPr="008338C9">
        <w:rPr>
          <w:rFonts w:ascii="Times New Roman" w:hAnsi="Times New Roman" w:cs="Times New Roman"/>
          <w:sz w:val="23"/>
          <w:szCs w:val="23"/>
        </w:rPr>
        <w:t>afızlık</w:t>
      </w:r>
      <w:r w:rsidRPr="008338C9">
        <w:rPr>
          <w:rFonts w:ascii="Times New Roman" w:hAnsi="Times New Roman" w:cs="Times New Roman"/>
          <w:sz w:val="23"/>
          <w:szCs w:val="23"/>
        </w:rPr>
        <w:t xml:space="preserve"> eğitim süreci</w:t>
      </w:r>
      <w:r w:rsidR="00CF2A08" w:rsidRPr="008338C9">
        <w:rPr>
          <w:rFonts w:ascii="Times New Roman" w:hAnsi="Times New Roman" w:cs="Times New Roman"/>
          <w:sz w:val="23"/>
          <w:szCs w:val="23"/>
        </w:rPr>
        <w:t>nin hem öğrenci hem de öğretici açısından</w:t>
      </w:r>
      <w:r w:rsidRPr="008338C9">
        <w:rPr>
          <w:rFonts w:ascii="Times New Roman" w:hAnsi="Times New Roman" w:cs="Times New Roman"/>
          <w:sz w:val="23"/>
          <w:szCs w:val="23"/>
        </w:rPr>
        <w:t xml:space="preserve"> sabır, </w:t>
      </w:r>
      <w:r w:rsidR="00783228" w:rsidRPr="008338C9">
        <w:rPr>
          <w:rFonts w:ascii="Times New Roman" w:hAnsi="Times New Roman" w:cs="Times New Roman"/>
          <w:sz w:val="23"/>
          <w:szCs w:val="23"/>
        </w:rPr>
        <w:t>fedakârlık</w:t>
      </w:r>
      <w:r w:rsidR="00CF2A08" w:rsidRPr="008338C9">
        <w:rPr>
          <w:rFonts w:ascii="Times New Roman" w:hAnsi="Times New Roman" w:cs="Times New Roman"/>
          <w:sz w:val="23"/>
          <w:szCs w:val="23"/>
        </w:rPr>
        <w:t xml:space="preserve"> ve adanmışlık ruhu</w:t>
      </w:r>
      <w:r w:rsidRPr="008338C9">
        <w:rPr>
          <w:rFonts w:ascii="Times New Roman" w:hAnsi="Times New Roman" w:cs="Times New Roman"/>
          <w:sz w:val="23"/>
          <w:szCs w:val="23"/>
        </w:rPr>
        <w:t xml:space="preserve"> gerektirdiği </w:t>
      </w:r>
      <w:r w:rsidR="00A6764E" w:rsidRPr="008338C9">
        <w:rPr>
          <w:rFonts w:ascii="Times New Roman" w:hAnsi="Times New Roman" w:cs="Times New Roman"/>
          <w:sz w:val="23"/>
          <w:szCs w:val="23"/>
        </w:rPr>
        <w:t>bir hakikattir</w:t>
      </w:r>
      <w:r w:rsidRPr="008338C9">
        <w:rPr>
          <w:rFonts w:ascii="Times New Roman" w:hAnsi="Times New Roman" w:cs="Times New Roman"/>
          <w:sz w:val="23"/>
          <w:szCs w:val="23"/>
        </w:rPr>
        <w:t xml:space="preserve">. Hafızlığın </w:t>
      </w:r>
      <w:r w:rsidR="00CF2A08" w:rsidRPr="008338C9">
        <w:rPr>
          <w:rFonts w:ascii="Times New Roman" w:hAnsi="Times New Roman" w:cs="Times New Roman"/>
          <w:sz w:val="23"/>
          <w:szCs w:val="23"/>
        </w:rPr>
        <w:t xml:space="preserve">genelde yapıldığı dönem </w:t>
      </w:r>
      <w:r w:rsidRPr="008338C9">
        <w:rPr>
          <w:rFonts w:ascii="Times New Roman" w:hAnsi="Times New Roman" w:cs="Times New Roman"/>
          <w:sz w:val="23"/>
          <w:szCs w:val="23"/>
        </w:rPr>
        <w:t xml:space="preserve">kişilerin gençlik </w:t>
      </w:r>
      <w:r w:rsidR="00A6764E" w:rsidRPr="008338C9">
        <w:rPr>
          <w:rFonts w:ascii="Times New Roman" w:hAnsi="Times New Roman" w:cs="Times New Roman"/>
          <w:sz w:val="23"/>
          <w:szCs w:val="23"/>
        </w:rPr>
        <w:t xml:space="preserve">çağına </w:t>
      </w:r>
      <w:r w:rsidRPr="008338C9">
        <w:rPr>
          <w:rFonts w:ascii="Times New Roman" w:hAnsi="Times New Roman" w:cs="Times New Roman"/>
          <w:sz w:val="23"/>
          <w:szCs w:val="23"/>
        </w:rPr>
        <w:t xml:space="preserve">tekabül </w:t>
      </w:r>
      <w:r w:rsidR="00F82BE5" w:rsidRPr="008338C9">
        <w:rPr>
          <w:rFonts w:ascii="Times New Roman" w:hAnsi="Times New Roman" w:cs="Times New Roman"/>
          <w:sz w:val="23"/>
          <w:szCs w:val="23"/>
        </w:rPr>
        <w:t>etmektedir</w:t>
      </w:r>
      <w:r w:rsidR="00CF2A08" w:rsidRPr="008338C9">
        <w:rPr>
          <w:rFonts w:ascii="Times New Roman" w:hAnsi="Times New Roman" w:cs="Times New Roman"/>
          <w:sz w:val="23"/>
          <w:szCs w:val="23"/>
        </w:rPr>
        <w:t>. Dolayısıyla hafızlık eğitiminin başarıya ulaşması için hafızlık ortamın</w:t>
      </w:r>
      <w:r w:rsidR="00F82BE5" w:rsidRPr="008338C9">
        <w:rPr>
          <w:rFonts w:ascii="Times New Roman" w:hAnsi="Times New Roman" w:cs="Times New Roman"/>
          <w:sz w:val="23"/>
          <w:szCs w:val="23"/>
        </w:rPr>
        <w:t>ın</w:t>
      </w:r>
      <w:r w:rsidR="00CF2A08" w:rsidRPr="008338C9">
        <w:rPr>
          <w:rFonts w:ascii="Times New Roman" w:hAnsi="Times New Roman" w:cs="Times New Roman"/>
          <w:sz w:val="23"/>
          <w:szCs w:val="23"/>
        </w:rPr>
        <w:t xml:space="preserve"> bütün şartlarıyla buna müsait olmasına dikkat etmek gerekir. </w:t>
      </w:r>
    </w:p>
    <w:p w:rsidR="00CF2A08" w:rsidRPr="008338C9" w:rsidRDefault="00CF2A08" w:rsidP="00146382">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 xml:space="preserve">Ancak </w:t>
      </w:r>
      <w:r w:rsidR="00E35755" w:rsidRPr="008338C9">
        <w:rPr>
          <w:rFonts w:ascii="Times New Roman" w:hAnsi="Times New Roman" w:cs="Times New Roman"/>
          <w:sz w:val="23"/>
          <w:szCs w:val="23"/>
        </w:rPr>
        <w:t xml:space="preserve">Başkanlığımızın </w:t>
      </w:r>
      <w:r w:rsidR="00225267" w:rsidRPr="008338C9">
        <w:rPr>
          <w:rFonts w:ascii="Times New Roman" w:hAnsi="Times New Roman" w:cs="Times New Roman"/>
          <w:sz w:val="23"/>
          <w:szCs w:val="23"/>
        </w:rPr>
        <w:t xml:space="preserve">hafızlık eğitimini daha iyi bir noktaya taşıma hususundaki </w:t>
      </w:r>
      <w:r w:rsidRPr="008338C9">
        <w:rPr>
          <w:rFonts w:ascii="Times New Roman" w:hAnsi="Times New Roman" w:cs="Times New Roman"/>
          <w:sz w:val="23"/>
          <w:szCs w:val="23"/>
        </w:rPr>
        <w:t xml:space="preserve">çalışmalarına rağmen yapılan </w:t>
      </w:r>
      <w:r w:rsidR="00225267" w:rsidRPr="008338C9">
        <w:rPr>
          <w:rFonts w:ascii="Times New Roman" w:hAnsi="Times New Roman" w:cs="Times New Roman"/>
          <w:sz w:val="23"/>
          <w:szCs w:val="23"/>
        </w:rPr>
        <w:t xml:space="preserve">değerlendirme toplantıları, atölye çalışmaları ve yapılan anketlerden </w:t>
      </w:r>
      <w:r w:rsidRPr="008338C9">
        <w:rPr>
          <w:rFonts w:ascii="Times New Roman" w:hAnsi="Times New Roman" w:cs="Times New Roman"/>
          <w:sz w:val="23"/>
          <w:szCs w:val="23"/>
        </w:rPr>
        <w:t xml:space="preserve">elde edilen verilere göre halen </w:t>
      </w:r>
      <w:r w:rsidR="00146382" w:rsidRPr="008338C9">
        <w:rPr>
          <w:rFonts w:ascii="Times New Roman" w:hAnsi="Times New Roman" w:cs="Times New Roman"/>
          <w:sz w:val="23"/>
          <w:szCs w:val="23"/>
        </w:rPr>
        <w:t xml:space="preserve">eğitim sürecini olumsuz etkileyen </w:t>
      </w:r>
      <w:r w:rsidR="00F82BE5" w:rsidRPr="008338C9">
        <w:rPr>
          <w:rFonts w:ascii="Times New Roman" w:hAnsi="Times New Roman" w:cs="Times New Roman"/>
          <w:sz w:val="23"/>
          <w:szCs w:val="23"/>
        </w:rPr>
        <w:t xml:space="preserve">aşağıdaki olumsuzlukların </w:t>
      </w:r>
      <w:r w:rsidR="00146382" w:rsidRPr="008338C9">
        <w:rPr>
          <w:rFonts w:ascii="Times New Roman" w:hAnsi="Times New Roman" w:cs="Times New Roman"/>
          <w:sz w:val="23"/>
          <w:szCs w:val="23"/>
        </w:rPr>
        <w:t xml:space="preserve">devam </w:t>
      </w:r>
      <w:r w:rsidR="00F82BE5" w:rsidRPr="008338C9">
        <w:rPr>
          <w:rFonts w:ascii="Times New Roman" w:hAnsi="Times New Roman" w:cs="Times New Roman"/>
          <w:sz w:val="23"/>
          <w:szCs w:val="23"/>
        </w:rPr>
        <w:t xml:space="preserve">ettiği </w:t>
      </w:r>
      <w:r w:rsidRPr="008338C9">
        <w:rPr>
          <w:rFonts w:ascii="Times New Roman" w:hAnsi="Times New Roman" w:cs="Times New Roman"/>
          <w:sz w:val="23"/>
          <w:szCs w:val="23"/>
        </w:rPr>
        <w:t>tespit edilmiştir.</w:t>
      </w:r>
      <w:r w:rsidR="00146382" w:rsidRPr="008338C9">
        <w:rPr>
          <w:rFonts w:ascii="Times New Roman" w:hAnsi="Times New Roman" w:cs="Times New Roman"/>
          <w:sz w:val="23"/>
          <w:szCs w:val="23"/>
        </w:rPr>
        <w:t xml:space="preserve"> </w:t>
      </w:r>
    </w:p>
    <w:p w:rsidR="005C1D60" w:rsidRPr="008338C9" w:rsidRDefault="00831425" w:rsidP="005C1D60">
      <w:pPr>
        <w:pStyle w:val="ListeParagraf"/>
        <w:numPr>
          <w:ilvl w:val="0"/>
          <w:numId w:val="19"/>
        </w:numPr>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 xml:space="preserve">İlgili mevzuatında </w:t>
      </w:r>
      <w:r w:rsidR="00F82BE5" w:rsidRPr="008338C9">
        <w:rPr>
          <w:rFonts w:ascii="Times New Roman" w:hAnsi="Times New Roman" w:cs="Times New Roman"/>
          <w:sz w:val="23"/>
          <w:szCs w:val="23"/>
        </w:rPr>
        <w:t>“</w:t>
      </w:r>
      <w:r w:rsidR="00146382" w:rsidRPr="008338C9">
        <w:rPr>
          <w:rFonts w:ascii="Times New Roman" w:hAnsi="Times New Roman" w:cs="Times New Roman"/>
          <w:sz w:val="23"/>
          <w:szCs w:val="23"/>
        </w:rPr>
        <w:t>Kur’an eğitim ve öğretiminde Başkanlıkça hazırlanan eğitim ve öğretim programları uygulanır</w:t>
      </w:r>
      <w:r w:rsidR="00F82BE5" w:rsidRPr="008338C9">
        <w:rPr>
          <w:rFonts w:ascii="Times New Roman" w:hAnsi="Times New Roman" w:cs="Times New Roman"/>
          <w:sz w:val="23"/>
          <w:szCs w:val="23"/>
        </w:rPr>
        <w:t>”</w:t>
      </w:r>
      <w:r w:rsidR="00146382" w:rsidRPr="008338C9">
        <w:rPr>
          <w:rFonts w:ascii="Times New Roman" w:hAnsi="Times New Roman" w:cs="Times New Roman"/>
          <w:sz w:val="23"/>
          <w:szCs w:val="23"/>
        </w:rPr>
        <w:t xml:space="preserve"> amir hükmüne rağmen, </w:t>
      </w:r>
      <w:r w:rsidR="005C1D60" w:rsidRPr="008338C9">
        <w:rPr>
          <w:rFonts w:ascii="Times New Roman" w:hAnsi="Times New Roman" w:cs="Times New Roman"/>
          <w:sz w:val="23"/>
          <w:szCs w:val="23"/>
        </w:rPr>
        <w:t>öğreticilerin birçoğunun Hafızlık Eğitim Programını uygulamadığı,</w:t>
      </w:r>
      <w:r w:rsidR="00885FC9" w:rsidRPr="008338C9">
        <w:rPr>
          <w:rFonts w:ascii="Times New Roman" w:hAnsi="Times New Roman" w:cs="Times New Roman"/>
          <w:sz w:val="23"/>
          <w:szCs w:val="23"/>
        </w:rPr>
        <w:t xml:space="preserve"> </w:t>
      </w:r>
    </w:p>
    <w:p w:rsidR="00885FC9" w:rsidRPr="008338C9" w:rsidRDefault="00885FC9" w:rsidP="005C1D60">
      <w:pPr>
        <w:pStyle w:val="ListeParagraf"/>
        <w:numPr>
          <w:ilvl w:val="0"/>
          <w:numId w:val="19"/>
        </w:numPr>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 xml:space="preserve">Hafızlık sınıflarında hafız olmayan öğreticilerin derse girdiği, </w:t>
      </w:r>
    </w:p>
    <w:p w:rsidR="005C1D60" w:rsidRPr="008338C9" w:rsidRDefault="005C1D60" w:rsidP="00831425">
      <w:pPr>
        <w:pStyle w:val="ListeParagraf"/>
        <w:numPr>
          <w:ilvl w:val="0"/>
          <w:numId w:val="19"/>
        </w:numPr>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 xml:space="preserve"> </w:t>
      </w:r>
      <w:r w:rsidR="00831425" w:rsidRPr="008338C9">
        <w:rPr>
          <w:rFonts w:ascii="Times New Roman" w:hAnsi="Times New Roman" w:cs="Times New Roman"/>
          <w:sz w:val="23"/>
          <w:szCs w:val="23"/>
        </w:rPr>
        <w:t>Bazı ö</w:t>
      </w:r>
      <w:r w:rsidRPr="008338C9">
        <w:rPr>
          <w:rFonts w:ascii="Times New Roman" w:hAnsi="Times New Roman" w:cs="Times New Roman"/>
          <w:sz w:val="23"/>
          <w:szCs w:val="23"/>
        </w:rPr>
        <w:t>ğreticilerin</w:t>
      </w:r>
      <w:r w:rsidR="00831425" w:rsidRPr="008338C9">
        <w:rPr>
          <w:rFonts w:ascii="Times New Roman" w:hAnsi="Times New Roman" w:cs="Times New Roman"/>
          <w:sz w:val="23"/>
          <w:szCs w:val="23"/>
        </w:rPr>
        <w:t>,</w:t>
      </w:r>
      <w:r w:rsidRPr="008338C9">
        <w:rPr>
          <w:rFonts w:ascii="Times New Roman" w:hAnsi="Times New Roman" w:cs="Times New Roman"/>
          <w:sz w:val="23"/>
          <w:szCs w:val="23"/>
        </w:rPr>
        <w:t xml:space="preserve"> programda</w:t>
      </w:r>
      <w:r w:rsidR="00831425" w:rsidRPr="008338C9">
        <w:rPr>
          <w:rFonts w:ascii="Times New Roman" w:hAnsi="Times New Roman" w:cs="Times New Roman"/>
          <w:sz w:val="23"/>
          <w:szCs w:val="23"/>
        </w:rPr>
        <w:t xml:space="preserve"> yer alan derslerin</w:t>
      </w:r>
      <w:r w:rsidRPr="008338C9">
        <w:rPr>
          <w:rFonts w:ascii="Times New Roman" w:hAnsi="Times New Roman" w:cs="Times New Roman"/>
          <w:sz w:val="23"/>
          <w:szCs w:val="23"/>
        </w:rPr>
        <w:t xml:space="preserve"> işlenmesi ile ilgili usul ve esaslara riayet etmedikleri,</w:t>
      </w:r>
    </w:p>
    <w:p w:rsidR="005C1D60" w:rsidRPr="008338C9" w:rsidRDefault="005C1D60" w:rsidP="004A1013">
      <w:pPr>
        <w:pStyle w:val="ListeParagraf"/>
        <w:numPr>
          <w:ilvl w:val="0"/>
          <w:numId w:val="19"/>
        </w:numPr>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 xml:space="preserve">Programda belirtildiği üzere günlük derslerin öğretici tarafından öğrenciden bir bütün </w:t>
      </w:r>
      <w:r w:rsidR="004A1013" w:rsidRPr="008338C9">
        <w:rPr>
          <w:rFonts w:ascii="Times New Roman" w:hAnsi="Times New Roman" w:cs="Times New Roman"/>
          <w:sz w:val="23"/>
          <w:szCs w:val="23"/>
        </w:rPr>
        <w:t>olarak bir defada alınmayıp ham/</w:t>
      </w:r>
      <w:r w:rsidRPr="008338C9">
        <w:rPr>
          <w:rFonts w:ascii="Times New Roman" w:hAnsi="Times New Roman" w:cs="Times New Roman"/>
          <w:sz w:val="23"/>
          <w:szCs w:val="23"/>
        </w:rPr>
        <w:t>has say</w:t>
      </w:r>
      <w:r w:rsidR="004A1013" w:rsidRPr="008338C9">
        <w:rPr>
          <w:rFonts w:ascii="Times New Roman" w:hAnsi="Times New Roman" w:cs="Times New Roman"/>
          <w:sz w:val="23"/>
          <w:szCs w:val="23"/>
        </w:rPr>
        <w:t xml:space="preserve">falar olarak ayrı ayrı alındığı, derslerin </w:t>
      </w:r>
      <w:r w:rsidRPr="008338C9">
        <w:rPr>
          <w:rFonts w:ascii="Times New Roman" w:hAnsi="Times New Roman" w:cs="Times New Roman"/>
          <w:sz w:val="23"/>
          <w:szCs w:val="23"/>
        </w:rPr>
        <w:t>farklı farklı zamanlarda dinlenild</w:t>
      </w:r>
      <w:r w:rsidR="004A1013" w:rsidRPr="008338C9">
        <w:rPr>
          <w:rFonts w:ascii="Times New Roman" w:hAnsi="Times New Roman" w:cs="Times New Roman"/>
          <w:sz w:val="23"/>
          <w:szCs w:val="23"/>
        </w:rPr>
        <w:t>iği veya öğretici dışında başka kişilerce dinlenildiği,</w:t>
      </w:r>
      <w:r w:rsidRPr="008338C9">
        <w:rPr>
          <w:rFonts w:ascii="Times New Roman" w:hAnsi="Times New Roman" w:cs="Times New Roman"/>
          <w:sz w:val="23"/>
          <w:szCs w:val="23"/>
        </w:rPr>
        <w:t xml:space="preserve"> </w:t>
      </w:r>
    </w:p>
    <w:p w:rsidR="004A1013" w:rsidRPr="008338C9" w:rsidRDefault="004A1013" w:rsidP="004A1013">
      <w:pPr>
        <w:pStyle w:val="ListeParagraf"/>
        <w:numPr>
          <w:ilvl w:val="0"/>
          <w:numId w:val="19"/>
        </w:numPr>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Hafızlık eğitim sürecinin paydaşları olan y</w:t>
      </w:r>
      <w:r w:rsidR="00745E99" w:rsidRPr="008338C9">
        <w:rPr>
          <w:rFonts w:ascii="Times New Roman" w:hAnsi="Times New Roman" w:cs="Times New Roman"/>
          <w:sz w:val="23"/>
          <w:szCs w:val="23"/>
        </w:rPr>
        <w:t>önetici, öğretic</w:t>
      </w:r>
      <w:r w:rsidR="00B336F7" w:rsidRPr="008338C9">
        <w:rPr>
          <w:rFonts w:ascii="Times New Roman" w:hAnsi="Times New Roman" w:cs="Times New Roman"/>
          <w:sz w:val="23"/>
          <w:szCs w:val="23"/>
        </w:rPr>
        <w:t>i</w:t>
      </w:r>
      <w:r w:rsidR="00745E99" w:rsidRPr="008338C9">
        <w:rPr>
          <w:rFonts w:ascii="Times New Roman" w:hAnsi="Times New Roman" w:cs="Times New Roman"/>
          <w:sz w:val="23"/>
          <w:szCs w:val="23"/>
        </w:rPr>
        <w:t>, müftülük</w:t>
      </w:r>
      <w:r w:rsidR="00B336F7" w:rsidRPr="008338C9">
        <w:rPr>
          <w:rFonts w:ascii="Times New Roman" w:hAnsi="Times New Roman" w:cs="Times New Roman"/>
          <w:sz w:val="23"/>
          <w:szCs w:val="23"/>
        </w:rPr>
        <w:t xml:space="preserve"> personeli, </w:t>
      </w:r>
      <w:r w:rsidR="00745E99" w:rsidRPr="008338C9">
        <w:rPr>
          <w:rFonts w:ascii="Times New Roman" w:hAnsi="Times New Roman" w:cs="Times New Roman"/>
          <w:sz w:val="23"/>
          <w:szCs w:val="23"/>
        </w:rPr>
        <w:t xml:space="preserve">pansiyon </w:t>
      </w:r>
      <w:r w:rsidRPr="008338C9">
        <w:rPr>
          <w:rFonts w:ascii="Times New Roman" w:hAnsi="Times New Roman" w:cs="Times New Roman"/>
          <w:sz w:val="23"/>
          <w:szCs w:val="23"/>
        </w:rPr>
        <w:t xml:space="preserve">yönetimi arasında </w:t>
      </w:r>
      <w:r w:rsidR="005C1D60" w:rsidRPr="008338C9">
        <w:rPr>
          <w:rFonts w:ascii="Times New Roman" w:hAnsi="Times New Roman" w:cs="Times New Roman"/>
          <w:sz w:val="23"/>
          <w:szCs w:val="23"/>
        </w:rPr>
        <w:t>koordinasyonun</w:t>
      </w:r>
      <w:r w:rsidR="00B336F7" w:rsidRPr="008338C9">
        <w:rPr>
          <w:rFonts w:ascii="Times New Roman" w:hAnsi="Times New Roman" w:cs="Times New Roman"/>
          <w:sz w:val="23"/>
          <w:szCs w:val="23"/>
        </w:rPr>
        <w:t xml:space="preserve"> </w:t>
      </w:r>
      <w:r w:rsidRPr="008338C9">
        <w:rPr>
          <w:rFonts w:ascii="Times New Roman" w:hAnsi="Times New Roman" w:cs="Times New Roman"/>
          <w:sz w:val="23"/>
          <w:szCs w:val="23"/>
        </w:rPr>
        <w:t xml:space="preserve">sağlanamaması </w:t>
      </w:r>
      <w:r w:rsidR="00B336F7" w:rsidRPr="008338C9">
        <w:rPr>
          <w:rFonts w:ascii="Times New Roman" w:hAnsi="Times New Roman" w:cs="Times New Roman"/>
          <w:sz w:val="23"/>
          <w:szCs w:val="23"/>
        </w:rPr>
        <w:t>ve iletişimin sağlıklı olmaması</w:t>
      </w:r>
      <w:r w:rsidRPr="008338C9">
        <w:rPr>
          <w:rFonts w:ascii="Times New Roman" w:hAnsi="Times New Roman" w:cs="Times New Roman"/>
          <w:sz w:val="23"/>
          <w:szCs w:val="23"/>
        </w:rPr>
        <w:t>,</w:t>
      </w:r>
    </w:p>
    <w:p w:rsidR="00745E99" w:rsidRPr="008338C9" w:rsidRDefault="003F5044" w:rsidP="004A1013">
      <w:pPr>
        <w:pStyle w:val="ListeParagraf"/>
        <w:numPr>
          <w:ilvl w:val="0"/>
          <w:numId w:val="19"/>
        </w:numPr>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İmkânlar</w:t>
      </w:r>
      <w:r w:rsidR="004A1013" w:rsidRPr="008338C9">
        <w:rPr>
          <w:rFonts w:ascii="Times New Roman" w:hAnsi="Times New Roman" w:cs="Times New Roman"/>
          <w:sz w:val="23"/>
          <w:szCs w:val="23"/>
        </w:rPr>
        <w:t xml:space="preserve"> olduğu halde</w:t>
      </w:r>
      <w:r w:rsidR="00831425" w:rsidRPr="008338C9">
        <w:rPr>
          <w:rFonts w:ascii="Times New Roman" w:hAnsi="Times New Roman" w:cs="Times New Roman"/>
          <w:sz w:val="23"/>
          <w:szCs w:val="23"/>
        </w:rPr>
        <w:t>,</w:t>
      </w:r>
      <w:r w:rsidR="004A1013" w:rsidRPr="008338C9">
        <w:rPr>
          <w:rFonts w:ascii="Times New Roman" w:hAnsi="Times New Roman" w:cs="Times New Roman"/>
          <w:sz w:val="23"/>
          <w:szCs w:val="23"/>
        </w:rPr>
        <w:t xml:space="preserve"> sınıf mevcudunun eğitim-öğretim sürecini olumsuz etkileyecek ve öğreticinin denetiminden çıkaracak sayıda </w:t>
      </w:r>
      <w:r w:rsidR="00831425" w:rsidRPr="008338C9">
        <w:rPr>
          <w:rFonts w:ascii="Times New Roman" w:hAnsi="Times New Roman" w:cs="Times New Roman"/>
          <w:sz w:val="23"/>
          <w:szCs w:val="23"/>
        </w:rPr>
        <w:t xml:space="preserve">fazla </w:t>
      </w:r>
      <w:r w:rsidR="004A1013" w:rsidRPr="008338C9">
        <w:rPr>
          <w:rFonts w:ascii="Times New Roman" w:hAnsi="Times New Roman" w:cs="Times New Roman"/>
          <w:sz w:val="23"/>
          <w:szCs w:val="23"/>
        </w:rPr>
        <w:t>olduğu</w:t>
      </w:r>
      <w:r w:rsidR="005C7412" w:rsidRPr="008338C9">
        <w:rPr>
          <w:rFonts w:ascii="Times New Roman" w:hAnsi="Times New Roman" w:cs="Times New Roman"/>
          <w:sz w:val="23"/>
          <w:szCs w:val="23"/>
        </w:rPr>
        <w:t>,</w:t>
      </w:r>
    </w:p>
    <w:p w:rsidR="005C7412" w:rsidRPr="008338C9" w:rsidRDefault="005C7412" w:rsidP="005C7412">
      <w:pPr>
        <w:pStyle w:val="ListeParagraf"/>
        <w:numPr>
          <w:ilvl w:val="0"/>
          <w:numId w:val="19"/>
        </w:numPr>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Hafızlık Programı Hazırlık Dönemi’nde yüzünden okuma ve ezber dersleri işlenirken öğreticilerin öğrencilerine temel okuyuş usullerinin her birini (tahkik, tedvir ve hadr) tam olarak kazandırmadıkları,</w:t>
      </w:r>
    </w:p>
    <w:p w:rsidR="005C1D60" w:rsidRPr="008338C9" w:rsidRDefault="005C1D60" w:rsidP="005C1D60">
      <w:pPr>
        <w:pStyle w:val="ListeParagraf"/>
        <w:numPr>
          <w:ilvl w:val="0"/>
          <w:numId w:val="19"/>
        </w:numPr>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 xml:space="preserve">Müftülüklerce, eğitim-öğretim başlamadan önce öğreticiler arasında aylık mutat toplantılar dışında bilgi, görgü, tecrübe paylaşımı ve metot birlikteliğini sağlamaya yönelik toplantıların yapılmadığı, </w:t>
      </w:r>
    </w:p>
    <w:p w:rsidR="008D049F" w:rsidRPr="008338C9" w:rsidRDefault="00285E55" w:rsidP="00745E99">
      <w:pPr>
        <w:pStyle w:val="ListeParagraf"/>
        <w:numPr>
          <w:ilvl w:val="0"/>
          <w:numId w:val="19"/>
        </w:numPr>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Kurs personelinden bazılarının</w:t>
      </w:r>
      <w:r w:rsidR="008D049F" w:rsidRPr="008338C9">
        <w:rPr>
          <w:rFonts w:ascii="Times New Roman" w:hAnsi="Times New Roman" w:cs="Times New Roman"/>
          <w:sz w:val="23"/>
          <w:szCs w:val="23"/>
        </w:rPr>
        <w:t>,</w:t>
      </w:r>
      <w:r w:rsidRPr="008338C9">
        <w:rPr>
          <w:rFonts w:ascii="Times New Roman" w:hAnsi="Times New Roman" w:cs="Times New Roman"/>
          <w:sz w:val="23"/>
          <w:szCs w:val="23"/>
        </w:rPr>
        <w:t xml:space="preserve"> öğrencilere/velilere nezaket, görgü ve beşeri münasebetler noktasında </w:t>
      </w:r>
      <w:r w:rsidR="008D049F" w:rsidRPr="008338C9">
        <w:rPr>
          <w:rFonts w:ascii="Times New Roman" w:hAnsi="Times New Roman" w:cs="Times New Roman"/>
          <w:sz w:val="23"/>
          <w:szCs w:val="23"/>
        </w:rPr>
        <w:t xml:space="preserve">olumsuz davranış sergiledikleri, </w:t>
      </w:r>
    </w:p>
    <w:p w:rsidR="00B336F7" w:rsidRPr="008338C9" w:rsidRDefault="007A6AAE" w:rsidP="007A6AAE">
      <w:pPr>
        <w:pStyle w:val="ListeParagraf"/>
        <w:numPr>
          <w:ilvl w:val="0"/>
          <w:numId w:val="19"/>
        </w:numPr>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Kur’an kursları ve eklentilerinin (derslik, yatakhane, yemekhane vb.) temizlik, güvenlik ve fiziki şartların uygunluğu</w:t>
      </w:r>
      <w:r w:rsidR="00285E55" w:rsidRPr="008338C9">
        <w:rPr>
          <w:rFonts w:ascii="Times New Roman" w:hAnsi="Times New Roman" w:cs="Times New Roman"/>
          <w:sz w:val="23"/>
          <w:szCs w:val="23"/>
        </w:rPr>
        <w:t xml:space="preserve"> noktasında </w:t>
      </w:r>
      <w:r w:rsidRPr="008338C9">
        <w:rPr>
          <w:rFonts w:ascii="Times New Roman" w:hAnsi="Times New Roman" w:cs="Times New Roman"/>
          <w:sz w:val="23"/>
          <w:szCs w:val="23"/>
        </w:rPr>
        <w:t>istenilen seviyede olmadıkları,</w:t>
      </w:r>
    </w:p>
    <w:p w:rsidR="00B336F7" w:rsidRPr="008338C9" w:rsidRDefault="00915497" w:rsidP="00AA5F4F">
      <w:pPr>
        <w:pStyle w:val="ListeParagraf"/>
        <w:numPr>
          <w:ilvl w:val="0"/>
          <w:numId w:val="19"/>
        </w:numPr>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 xml:space="preserve">Sınıfların, öğrencilerin </w:t>
      </w:r>
      <w:r w:rsidR="00AA5F4F" w:rsidRPr="008338C9">
        <w:rPr>
          <w:rFonts w:ascii="Times New Roman" w:hAnsi="Times New Roman" w:cs="Times New Roman"/>
          <w:sz w:val="23"/>
          <w:szCs w:val="23"/>
        </w:rPr>
        <w:t xml:space="preserve">yaş ve hazır bulunuşlukları düzeyleri göz önünde bulundurulmadan gelişi </w:t>
      </w:r>
      <w:r w:rsidRPr="008338C9">
        <w:rPr>
          <w:rFonts w:ascii="Times New Roman" w:hAnsi="Times New Roman" w:cs="Times New Roman"/>
          <w:sz w:val="23"/>
          <w:szCs w:val="23"/>
        </w:rPr>
        <w:t xml:space="preserve">güzel </w:t>
      </w:r>
      <w:r w:rsidR="00AA5F4F" w:rsidRPr="008338C9">
        <w:rPr>
          <w:rFonts w:ascii="Times New Roman" w:hAnsi="Times New Roman" w:cs="Times New Roman"/>
          <w:sz w:val="23"/>
          <w:szCs w:val="23"/>
        </w:rPr>
        <w:t>oluşturulduğu</w:t>
      </w:r>
      <w:r w:rsidRPr="008338C9">
        <w:rPr>
          <w:rFonts w:ascii="Times New Roman" w:hAnsi="Times New Roman" w:cs="Times New Roman"/>
          <w:sz w:val="23"/>
          <w:szCs w:val="23"/>
        </w:rPr>
        <w:t xml:space="preserve">, </w:t>
      </w:r>
    </w:p>
    <w:p w:rsidR="00560015" w:rsidRPr="008338C9" w:rsidRDefault="00560015" w:rsidP="00560015">
      <w:pPr>
        <w:pStyle w:val="ListeParagraf"/>
        <w:spacing w:after="0" w:line="240" w:lineRule="auto"/>
        <w:jc w:val="both"/>
        <w:rPr>
          <w:rFonts w:ascii="Times New Roman" w:hAnsi="Times New Roman" w:cs="Times New Roman"/>
          <w:sz w:val="23"/>
          <w:szCs w:val="23"/>
        </w:rPr>
      </w:pPr>
      <w:r w:rsidRPr="008338C9">
        <w:rPr>
          <w:rFonts w:ascii="Times New Roman" w:hAnsi="Times New Roman" w:cs="Times New Roman"/>
          <w:sz w:val="23"/>
          <w:szCs w:val="23"/>
        </w:rPr>
        <w:t xml:space="preserve">Gözlemlenmiştir. </w:t>
      </w:r>
    </w:p>
    <w:p w:rsidR="003F5044" w:rsidRPr="008338C9" w:rsidRDefault="003F5044" w:rsidP="00560015">
      <w:pPr>
        <w:pStyle w:val="ListeParagraf"/>
        <w:spacing w:after="0" w:line="240" w:lineRule="auto"/>
        <w:jc w:val="both"/>
        <w:rPr>
          <w:rFonts w:ascii="Times New Roman" w:hAnsi="Times New Roman" w:cs="Times New Roman"/>
          <w:sz w:val="23"/>
          <w:szCs w:val="23"/>
        </w:rPr>
      </w:pPr>
    </w:p>
    <w:p w:rsidR="00AA5F4F" w:rsidRPr="008338C9" w:rsidRDefault="007717D5" w:rsidP="00991D04">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Hafızlık müessesenin sürdürülebilirliğini, bu hizmetin layıkıyla milletimize tanıtılması</w:t>
      </w:r>
      <w:r w:rsidR="00F5091D" w:rsidRPr="008338C9">
        <w:rPr>
          <w:rFonts w:ascii="Times New Roman" w:hAnsi="Times New Roman" w:cs="Times New Roman"/>
          <w:sz w:val="23"/>
          <w:szCs w:val="23"/>
        </w:rPr>
        <w:t>nı</w:t>
      </w:r>
      <w:r w:rsidRPr="008338C9">
        <w:rPr>
          <w:rFonts w:ascii="Times New Roman" w:hAnsi="Times New Roman" w:cs="Times New Roman"/>
          <w:sz w:val="23"/>
          <w:szCs w:val="23"/>
        </w:rPr>
        <w:t>, insanların dikkatlerinin bu hususa çekilmesi</w:t>
      </w:r>
      <w:r w:rsidR="00F5091D" w:rsidRPr="008338C9">
        <w:rPr>
          <w:rFonts w:ascii="Times New Roman" w:hAnsi="Times New Roman" w:cs="Times New Roman"/>
          <w:sz w:val="23"/>
          <w:szCs w:val="23"/>
        </w:rPr>
        <w:t>ni</w:t>
      </w:r>
      <w:r w:rsidRPr="008338C9">
        <w:rPr>
          <w:rFonts w:ascii="Times New Roman" w:hAnsi="Times New Roman" w:cs="Times New Roman"/>
          <w:sz w:val="23"/>
          <w:szCs w:val="23"/>
        </w:rPr>
        <w:t>, toplumda hafızlık konusunda gerekli duyarlılığı</w:t>
      </w:r>
      <w:r w:rsidR="00F5091D" w:rsidRPr="008338C9">
        <w:rPr>
          <w:rFonts w:ascii="Times New Roman" w:hAnsi="Times New Roman" w:cs="Times New Roman"/>
          <w:sz w:val="23"/>
          <w:szCs w:val="23"/>
        </w:rPr>
        <w:t xml:space="preserve">n oluşturulmasını sağlamak üzere </w:t>
      </w:r>
      <w:r w:rsidRPr="008338C9">
        <w:rPr>
          <w:rFonts w:ascii="Times New Roman" w:hAnsi="Times New Roman" w:cs="Times New Roman"/>
          <w:sz w:val="23"/>
          <w:szCs w:val="23"/>
        </w:rPr>
        <w:t xml:space="preserve">müftülüklerimiz </w:t>
      </w:r>
      <w:r w:rsidR="00F5091D" w:rsidRPr="008338C9">
        <w:rPr>
          <w:rFonts w:ascii="Times New Roman" w:hAnsi="Times New Roman" w:cs="Times New Roman"/>
          <w:sz w:val="23"/>
          <w:szCs w:val="23"/>
        </w:rPr>
        <w:t xml:space="preserve">tarafından uygun iletişim kanalları kullanılarak gündemde tutulması </w:t>
      </w:r>
      <w:r w:rsidRPr="008338C9">
        <w:rPr>
          <w:rFonts w:ascii="Times New Roman" w:hAnsi="Times New Roman" w:cs="Times New Roman"/>
          <w:sz w:val="23"/>
          <w:szCs w:val="23"/>
        </w:rPr>
        <w:t>önem arz etmektedir.</w:t>
      </w:r>
    </w:p>
    <w:p w:rsidR="007717D5" w:rsidRDefault="007717D5" w:rsidP="00991D04">
      <w:pPr>
        <w:spacing w:after="0" w:line="240" w:lineRule="auto"/>
        <w:ind w:firstLine="360"/>
        <w:jc w:val="both"/>
        <w:rPr>
          <w:rFonts w:ascii="Times New Roman" w:hAnsi="Times New Roman" w:cs="Times New Roman"/>
          <w:sz w:val="23"/>
          <w:szCs w:val="23"/>
        </w:rPr>
      </w:pPr>
      <w:r w:rsidRPr="008338C9">
        <w:rPr>
          <w:rFonts w:ascii="Times New Roman" w:hAnsi="Times New Roman" w:cs="Times New Roman"/>
          <w:sz w:val="23"/>
          <w:szCs w:val="23"/>
        </w:rPr>
        <w:t xml:space="preserve">Sonuç olarak yukarıda zikredilen durumlar birçok kursumuzda karşılaştığımız olumsuzluklardır. Bu açıdan öncelikle kurslarımızın mevcut durumlarını anlatılan noktalarda gözden geçirmeleri ve varsa aksaklıkların </w:t>
      </w:r>
      <w:r w:rsidR="00991D04" w:rsidRPr="008338C9">
        <w:rPr>
          <w:rFonts w:ascii="Times New Roman" w:hAnsi="Times New Roman" w:cs="Times New Roman"/>
          <w:sz w:val="23"/>
          <w:szCs w:val="23"/>
        </w:rPr>
        <w:t>giderilmesi</w:t>
      </w:r>
      <w:r w:rsidR="00CB7121" w:rsidRPr="008338C9">
        <w:rPr>
          <w:rFonts w:ascii="Times New Roman" w:hAnsi="Times New Roman" w:cs="Times New Roman"/>
          <w:sz w:val="23"/>
          <w:szCs w:val="23"/>
        </w:rPr>
        <w:t xml:space="preserve"> gerekmektedir.</w:t>
      </w:r>
      <w:r w:rsidRPr="008338C9">
        <w:rPr>
          <w:rFonts w:ascii="Times New Roman" w:hAnsi="Times New Roman" w:cs="Times New Roman"/>
          <w:sz w:val="23"/>
          <w:szCs w:val="23"/>
        </w:rPr>
        <w:t xml:space="preserve"> </w:t>
      </w:r>
    </w:p>
    <w:p w:rsidR="00F656E8" w:rsidRPr="008338C9" w:rsidRDefault="00F656E8" w:rsidP="00991D04">
      <w:pPr>
        <w:spacing w:after="0" w:line="240" w:lineRule="auto"/>
        <w:ind w:firstLine="360"/>
        <w:jc w:val="both"/>
        <w:rPr>
          <w:rFonts w:ascii="Times New Roman" w:hAnsi="Times New Roman" w:cs="Times New Roman"/>
          <w:sz w:val="23"/>
          <w:szCs w:val="23"/>
        </w:rPr>
      </w:pPr>
    </w:p>
    <w:p w:rsidR="008338C9" w:rsidRPr="00F656E8" w:rsidRDefault="00F656E8" w:rsidP="00F656E8">
      <w:pPr>
        <w:spacing w:after="0" w:line="240" w:lineRule="auto"/>
        <w:ind w:firstLine="360"/>
        <w:jc w:val="right"/>
        <w:rPr>
          <w:rFonts w:ascii="Times New Roman" w:hAnsi="Times New Roman" w:cs="Times New Roman"/>
          <w:iCs/>
          <w:sz w:val="23"/>
          <w:szCs w:val="23"/>
        </w:rPr>
      </w:pPr>
      <w:bookmarkStart w:id="3" w:name="_GoBack"/>
      <w:bookmarkEnd w:id="3"/>
      <w:r>
        <w:rPr>
          <w:rFonts w:ascii="Times New Roman" w:hAnsi="Times New Roman" w:cs="Times New Roman"/>
          <w:iCs/>
          <w:sz w:val="23"/>
          <w:szCs w:val="23"/>
        </w:rPr>
        <w:t>Eğitim Hizmetleri Genel Müdürlüğü</w:t>
      </w:r>
    </w:p>
    <w:sectPr w:rsidR="008338C9" w:rsidRPr="00F656E8" w:rsidSect="00CF2226">
      <w:headerReference w:type="default" r:id="rId7"/>
      <w:footerReference w:type="default" r:id="rId8"/>
      <w:pgSz w:w="11906" w:h="16838"/>
      <w:pgMar w:top="992"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E54" w:rsidRDefault="005E4E54" w:rsidP="008C4777">
      <w:pPr>
        <w:spacing w:after="0" w:line="240" w:lineRule="auto"/>
      </w:pPr>
      <w:r>
        <w:separator/>
      </w:r>
    </w:p>
  </w:endnote>
  <w:endnote w:type="continuationSeparator" w:id="0">
    <w:p w:rsidR="005E4E54" w:rsidRDefault="005E4E54" w:rsidP="008C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303831"/>
      <w:docPartObj>
        <w:docPartGallery w:val="Page Numbers (Bottom of Page)"/>
        <w:docPartUnique/>
      </w:docPartObj>
    </w:sdtPr>
    <w:sdtEndPr/>
    <w:sdtContent>
      <w:p w:rsidR="00873B19" w:rsidRDefault="00873B19">
        <w:pPr>
          <w:pStyle w:val="Altbilgi"/>
          <w:jc w:val="center"/>
        </w:pPr>
        <w:r>
          <w:fldChar w:fldCharType="begin"/>
        </w:r>
        <w:r>
          <w:instrText>PAGE   \* MERGEFORMAT</w:instrText>
        </w:r>
        <w:r>
          <w:fldChar w:fldCharType="separate"/>
        </w:r>
        <w:r w:rsidR="00F656E8">
          <w:rPr>
            <w:noProof/>
          </w:rPr>
          <w:t>1</w:t>
        </w:r>
        <w:r>
          <w:fldChar w:fldCharType="end"/>
        </w:r>
      </w:p>
    </w:sdtContent>
  </w:sdt>
  <w:p w:rsidR="008C4777" w:rsidRDefault="008C47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E54" w:rsidRDefault="005E4E54" w:rsidP="008C4777">
      <w:pPr>
        <w:spacing w:after="0" w:line="240" w:lineRule="auto"/>
      </w:pPr>
      <w:r>
        <w:separator/>
      </w:r>
    </w:p>
  </w:footnote>
  <w:footnote w:type="continuationSeparator" w:id="0">
    <w:p w:rsidR="005E4E54" w:rsidRDefault="005E4E54" w:rsidP="008C4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01" w:rsidRPr="008F4B01" w:rsidRDefault="008F4B01" w:rsidP="008F4B01">
    <w:pPr>
      <w:pStyle w:val="stbilgi"/>
      <w:jc w:val="right"/>
      <w:rPr>
        <w:rFonts w:ascii="Times New Roman" w:hAnsi="Times New Roman" w:cs="Times New Roman"/>
        <w:sz w:val="24"/>
        <w:szCs w:val="24"/>
      </w:rPr>
    </w:pPr>
    <w:r w:rsidRPr="008F4B01">
      <w:rPr>
        <w:rFonts w:ascii="Times New Roman" w:hAnsi="Times New Roman" w:cs="Times New Roman"/>
        <w:sz w:val="24"/>
        <w:szCs w:val="24"/>
      </w:rPr>
      <w:t>EK-3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AA7"/>
    <w:multiLevelType w:val="hybridMultilevel"/>
    <w:tmpl w:val="49F24854"/>
    <w:lvl w:ilvl="0" w:tplc="329875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C942E84"/>
    <w:multiLevelType w:val="hybridMultilevel"/>
    <w:tmpl w:val="996C3A0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28D5F1D"/>
    <w:multiLevelType w:val="hybridMultilevel"/>
    <w:tmpl w:val="60DE837C"/>
    <w:lvl w:ilvl="0" w:tplc="C7E89DB2">
      <w:start w:val="1"/>
      <w:numFmt w:val="decimal"/>
      <w:lvlText w:val="%1."/>
      <w:lvlJc w:val="left"/>
      <w:pPr>
        <w:tabs>
          <w:tab w:val="num" w:pos="72"/>
        </w:tabs>
        <w:ind w:left="72" w:firstLine="0"/>
      </w:pPr>
      <w:rPr>
        <w:rFonts w:hint="default"/>
      </w:r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3">
    <w:nsid w:val="16491A33"/>
    <w:multiLevelType w:val="hybridMultilevel"/>
    <w:tmpl w:val="CF707C90"/>
    <w:lvl w:ilvl="0" w:tplc="467C79A2">
      <w:start w:val="1"/>
      <w:numFmt w:val="lowerLetter"/>
      <w:lvlText w:val="%1."/>
      <w:lvlJc w:val="left"/>
      <w:pPr>
        <w:ind w:left="1353" w:hanging="360"/>
      </w:pPr>
      <w:rPr>
        <w:rFonts w:ascii="Times New Roman" w:eastAsiaTheme="minorHAnsi" w:hAnsi="Times New Roman" w:cs="Times New Roman"/>
      </w:rPr>
    </w:lvl>
    <w:lvl w:ilvl="1" w:tplc="041F0003" w:tentative="1">
      <w:start w:val="1"/>
      <w:numFmt w:val="bullet"/>
      <w:lvlText w:val="o"/>
      <w:lvlJc w:val="left"/>
      <w:pPr>
        <w:ind w:left="2073" w:hanging="360"/>
      </w:pPr>
      <w:rPr>
        <w:rFonts w:ascii="Courier New" w:hAnsi="Courier New" w:cs="Courier New" w:hint="default"/>
      </w:rPr>
    </w:lvl>
    <w:lvl w:ilvl="2" w:tplc="041F0005">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4">
    <w:nsid w:val="19CD00A4"/>
    <w:multiLevelType w:val="hybridMultilevel"/>
    <w:tmpl w:val="902A1A70"/>
    <w:lvl w:ilvl="0" w:tplc="E29AD032">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nsid w:val="1C157E7B"/>
    <w:multiLevelType w:val="hybridMultilevel"/>
    <w:tmpl w:val="F638543E"/>
    <w:lvl w:ilvl="0" w:tplc="58CC21FE">
      <w:start w:val="1"/>
      <w:numFmt w:val="decimal"/>
      <w:lvlText w:val="%1."/>
      <w:lvlJc w:val="left"/>
      <w:pPr>
        <w:ind w:left="720" w:hanging="360"/>
      </w:pPr>
      <w:rPr>
        <w:b w:val="0"/>
        <w:bCs/>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763474"/>
    <w:multiLevelType w:val="hybridMultilevel"/>
    <w:tmpl w:val="E1AC04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BE61E7"/>
    <w:multiLevelType w:val="hybridMultilevel"/>
    <w:tmpl w:val="ACF6F44A"/>
    <w:lvl w:ilvl="0" w:tplc="BEF68BEE">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8">
    <w:nsid w:val="329D6CC7"/>
    <w:multiLevelType w:val="hybridMultilevel"/>
    <w:tmpl w:val="D780DB88"/>
    <w:lvl w:ilvl="0" w:tplc="9FD8A216">
      <w:start w:val="1"/>
      <w:numFmt w:val="lowerLetter"/>
      <w:lvlText w:val="%1."/>
      <w:lvlJc w:val="left"/>
      <w:pPr>
        <w:ind w:left="1571" w:hanging="360"/>
      </w:pPr>
      <w:rPr>
        <w:rFonts w:ascii="Times New Roman" w:eastAsiaTheme="minorHAnsi" w:hAnsi="Times New Roman" w:cs="Times New Roman"/>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388A4309"/>
    <w:multiLevelType w:val="hybridMultilevel"/>
    <w:tmpl w:val="D1CC0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55358A"/>
    <w:multiLevelType w:val="hybridMultilevel"/>
    <w:tmpl w:val="87F08268"/>
    <w:lvl w:ilvl="0" w:tplc="2D126CE8">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1">
    <w:nsid w:val="40AA7F01"/>
    <w:multiLevelType w:val="hybridMultilevel"/>
    <w:tmpl w:val="318E887C"/>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43A730B1"/>
    <w:multiLevelType w:val="hybridMultilevel"/>
    <w:tmpl w:val="37B478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4954A70"/>
    <w:multiLevelType w:val="hybridMultilevel"/>
    <w:tmpl w:val="D896846E"/>
    <w:lvl w:ilvl="0" w:tplc="F3CA256C">
      <w:start w:val="1"/>
      <w:numFmt w:val="bullet"/>
      <w:lvlText w:val=""/>
      <w:lvlJc w:val="left"/>
      <w:pPr>
        <w:ind w:left="1145" w:hanging="360"/>
      </w:pPr>
      <w:rPr>
        <w:rFonts w:ascii="Wingdings" w:hAnsi="Wingdings" w:hint="default"/>
        <w:b/>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4">
    <w:nsid w:val="4992376E"/>
    <w:multiLevelType w:val="hybridMultilevel"/>
    <w:tmpl w:val="1FBA81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A2542F9"/>
    <w:multiLevelType w:val="hybridMultilevel"/>
    <w:tmpl w:val="89809512"/>
    <w:lvl w:ilvl="0" w:tplc="495495C8">
      <w:start w:val="1"/>
      <w:numFmt w:val="decimal"/>
      <w:lvlText w:val="%1."/>
      <w:lvlJc w:val="left"/>
      <w:pPr>
        <w:ind w:left="1287" w:hanging="360"/>
      </w:pPr>
      <w:rPr>
        <w:rFonts w:ascii="Times New Roman" w:eastAsia="Calibri" w:hAnsi="Times New Roman" w:cs="Times New Roman"/>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4B6A62D8"/>
    <w:multiLevelType w:val="hybridMultilevel"/>
    <w:tmpl w:val="02B63A2A"/>
    <w:lvl w:ilvl="0" w:tplc="F6104EC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nsid w:val="4E52621B"/>
    <w:multiLevelType w:val="hybridMultilevel"/>
    <w:tmpl w:val="B450EA30"/>
    <w:lvl w:ilvl="0" w:tplc="041F0009">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F8432CA"/>
    <w:multiLevelType w:val="hybridMultilevel"/>
    <w:tmpl w:val="F0B84190"/>
    <w:lvl w:ilvl="0" w:tplc="BE02EBAE">
      <w:start w:val="1"/>
      <w:numFmt w:val="decimal"/>
      <w:lvlText w:val="%1."/>
      <w:lvlJc w:val="left"/>
      <w:pPr>
        <w:tabs>
          <w:tab w:val="num" w:pos="720"/>
        </w:tabs>
        <w:ind w:left="720" w:hanging="360"/>
      </w:pPr>
      <w:rPr>
        <w:rFonts w:ascii="Times New Roman" w:hAnsi="Times New Roman" w:cs="Times New Roman" w:hint="default"/>
        <w:b/>
        <w:bCs/>
        <w:color w:val="auto"/>
        <w:sz w:val="24"/>
        <w:szCs w:val="24"/>
      </w:rPr>
    </w:lvl>
    <w:lvl w:ilvl="1" w:tplc="19B0D91A">
      <w:start w:val="1"/>
      <w:numFmt w:val="lowerLetter"/>
      <w:lvlText w:val="%2."/>
      <w:lvlJc w:val="left"/>
      <w:pPr>
        <w:tabs>
          <w:tab w:val="num" w:pos="1440"/>
        </w:tabs>
        <w:ind w:left="1440" w:hanging="360"/>
      </w:pPr>
      <w:rPr>
        <w:b/>
        <w:bCs/>
      </w:rPr>
    </w:lvl>
    <w:lvl w:ilvl="2" w:tplc="4126B58C">
      <w:start w:val="1"/>
      <w:numFmt w:val="lowerLetter"/>
      <w:lvlText w:val="%3."/>
      <w:lvlJc w:val="left"/>
      <w:pPr>
        <w:tabs>
          <w:tab w:val="num" w:pos="2160"/>
        </w:tabs>
        <w:ind w:left="2160" w:hanging="180"/>
      </w:pPr>
      <w:rPr>
        <w:b/>
        <w:bCs/>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1207DF9"/>
    <w:multiLevelType w:val="hybridMultilevel"/>
    <w:tmpl w:val="83E45FE4"/>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447372A"/>
    <w:multiLevelType w:val="hybridMultilevel"/>
    <w:tmpl w:val="448C1B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8250020"/>
    <w:multiLevelType w:val="hybridMultilevel"/>
    <w:tmpl w:val="5C9C39A6"/>
    <w:lvl w:ilvl="0" w:tplc="FABA79FA">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B8029EC"/>
    <w:multiLevelType w:val="hybridMultilevel"/>
    <w:tmpl w:val="DFAA3E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18"/>
  </w:num>
  <w:num w:numId="5">
    <w:abstractNumId w:val="13"/>
  </w:num>
  <w:num w:numId="6">
    <w:abstractNumId w:val="15"/>
  </w:num>
  <w:num w:numId="7">
    <w:abstractNumId w:val="6"/>
  </w:num>
  <w:num w:numId="8">
    <w:abstractNumId w:val="21"/>
  </w:num>
  <w:num w:numId="9">
    <w:abstractNumId w:val="22"/>
  </w:num>
  <w:num w:numId="10">
    <w:abstractNumId w:val="3"/>
  </w:num>
  <w:num w:numId="11">
    <w:abstractNumId w:val="8"/>
  </w:num>
  <w:num w:numId="12">
    <w:abstractNumId w:val="4"/>
  </w:num>
  <w:num w:numId="13">
    <w:abstractNumId w:val="12"/>
  </w:num>
  <w:num w:numId="14">
    <w:abstractNumId w:val="7"/>
  </w:num>
  <w:num w:numId="15">
    <w:abstractNumId w:val="19"/>
  </w:num>
  <w:num w:numId="16">
    <w:abstractNumId w:val="10"/>
  </w:num>
  <w:num w:numId="17">
    <w:abstractNumId w:val="5"/>
  </w:num>
  <w:num w:numId="18">
    <w:abstractNumId w:val="9"/>
  </w:num>
  <w:num w:numId="19">
    <w:abstractNumId w:val="20"/>
  </w:num>
  <w:num w:numId="20">
    <w:abstractNumId w:val="16"/>
  </w:num>
  <w:num w:numId="21">
    <w:abstractNumId w:val="0"/>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1C2C"/>
    <w:rsid w:val="0000335D"/>
    <w:rsid w:val="00003451"/>
    <w:rsid w:val="000061A0"/>
    <w:rsid w:val="00017B42"/>
    <w:rsid w:val="00024471"/>
    <w:rsid w:val="00025C72"/>
    <w:rsid w:val="0003219A"/>
    <w:rsid w:val="0003600D"/>
    <w:rsid w:val="0003630D"/>
    <w:rsid w:val="000533EE"/>
    <w:rsid w:val="00061C1C"/>
    <w:rsid w:val="0006534C"/>
    <w:rsid w:val="00070300"/>
    <w:rsid w:val="00072708"/>
    <w:rsid w:val="00075304"/>
    <w:rsid w:val="000753AC"/>
    <w:rsid w:val="000801E5"/>
    <w:rsid w:val="0008610A"/>
    <w:rsid w:val="00094D7C"/>
    <w:rsid w:val="0009654F"/>
    <w:rsid w:val="00097F8A"/>
    <w:rsid w:val="000B3B9E"/>
    <w:rsid w:val="000B64E2"/>
    <w:rsid w:val="000B7AED"/>
    <w:rsid w:val="000C412F"/>
    <w:rsid w:val="000C7DF7"/>
    <w:rsid w:val="000D72B3"/>
    <w:rsid w:val="000D7AD6"/>
    <w:rsid w:val="000D7C42"/>
    <w:rsid w:val="000E3440"/>
    <w:rsid w:val="000F4E63"/>
    <w:rsid w:val="00100F65"/>
    <w:rsid w:val="00101BCC"/>
    <w:rsid w:val="00102AA3"/>
    <w:rsid w:val="00107B34"/>
    <w:rsid w:val="00115896"/>
    <w:rsid w:val="001325B3"/>
    <w:rsid w:val="001349D1"/>
    <w:rsid w:val="0013650B"/>
    <w:rsid w:val="00136522"/>
    <w:rsid w:val="00141843"/>
    <w:rsid w:val="00144531"/>
    <w:rsid w:val="00146382"/>
    <w:rsid w:val="00146529"/>
    <w:rsid w:val="00154BA4"/>
    <w:rsid w:val="001654C5"/>
    <w:rsid w:val="00166A58"/>
    <w:rsid w:val="00172D32"/>
    <w:rsid w:val="00172ED0"/>
    <w:rsid w:val="00177E10"/>
    <w:rsid w:val="00187DAF"/>
    <w:rsid w:val="001A0B92"/>
    <w:rsid w:val="001A3162"/>
    <w:rsid w:val="001A7B62"/>
    <w:rsid w:val="001B69EC"/>
    <w:rsid w:val="001C20FE"/>
    <w:rsid w:val="001C4FA2"/>
    <w:rsid w:val="001C7807"/>
    <w:rsid w:val="001D00E1"/>
    <w:rsid w:val="001D0DD6"/>
    <w:rsid w:val="001D3DDD"/>
    <w:rsid w:val="001F3F4F"/>
    <w:rsid w:val="001F54BE"/>
    <w:rsid w:val="00201C2C"/>
    <w:rsid w:val="002033E2"/>
    <w:rsid w:val="002103F0"/>
    <w:rsid w:val="00210B91"/>
    <w:rsid w:val="0021595E"/>
    <w:rsid w:val="0021595F"/>
    <w:rsid w:val="00225267"/>
    <w:rsid w:val="00252A08"/>
    <w:rsid w:val="00253124"/>
    <w:rsid w:val="00271EEA"/>
    <w:rsid w:val="00280F73"/>
    <w:rsid w:val="002820E5"/>
    <w:rsid w:val="00282F56"/>
    <w:rsid w:val="002853B1"/>
    <w:rsid w:val="00285E55"/>
    <w:rsid w:val="00287120"/>
    <w:rsid w:val="00291536"/>
    <w:rsid w:val="00295813"/>
    <w:rsid w:val="002A7257"/>
    <w:rsid w:val="002D3175"/>
    <w:rsid w:val="002D765A"/>
    <w:rsid w:val="002E7F1F"/>
    <w:rsid w:val="003019E9"/>
    <w:rsid w:val="00303A78"/>
    <w:rsid w:val="003105BA"/>
    <w:rsid w:val="00320736"/>
    <w:rsid w:val="00322503"/>
    <w:rsid w:val="003226CE"/>
    <w:rsid w:val="00324863"/>
    <w:rsid w:val="00326236"/>
    <w:rsid w:val="003337B3"/>
    <w:rsid w:val="003339DB"/>
    <w:rsid w:val="00335BCA"/>
    <w:rsid w:val="00335CEA"/>
    <w:rsid w:val="00340655"/>
    <w:rsid w:val="003429E0"/>
    <w:rsid w:val="00356966"/>
    <w:rsid w:val="00357DF4"/>
    <w:rsid w:val="00367FF1"/>
    <w:rsid w:val="00371E78"/>
    <w:rsid w:val="00383185"/>
    <w:rsid w:val="003948D0"/>
    <w:rsid w:val="003A0884"/>
    <w:rsid w:val="003A323C"/>
    <w:rsid w:val="003B4CEA"/>
    <w:rsid w:val="003B505F"/>
    <w:rsid w:val="003C4ED7"/>
    <w:rsid w:val="003C7677"/>
    <w:rsid w:val="003E077B"/>
    <w:rsid w:val="003E1CD6"/>
    <w:rsid w:val="003E5785"/>
    <w:rsid w:val="003E5E7B"/>
    <w:rsid w:val="003F4D1C"/>
    <w:rsid w:val="003F5044"/>
    <w:rsid w:val="003F69D9"/>
    <w:rsid w:val="00402FF6"/>
    <w:rsid w:val="00413BD5"/>
    <w:rsid w:val="0042209C"/>
    <w:rsid w:val="00427093"/>
    <w:rsid w:val="00430A0C"/>
    <w:rsid w:val="00431552"/>
    <w:rsid w:val="004449B1"/>
    <w:rsid w:val="00451C14"/>
    <w:rsid w:val="00460B58"/>
    <w:rsid w:val="00460CC1"/>
    <w:rsid w:val="004649FF"/>
    <w:rsid w:val="00472ECC"/>
    <w:rsid w:val="00480E30"/>
    <w:rsid w:val="0048227C"/>
    <w:rsid w:val="00490302"/>
    <w:rsid w:val="00490488"/>
    <w:rsid w:val="0049303B"/>
    <w:rsid w:val="004978A0"/>
    <w:rsid w:val="004A1013"/>
    <w:rsid w:val="004A1970"/>
    <w:rsid w:val="004B2C59"/>
    <w:rsid w:val="004C0C12"/>
    <w:rsid w:val="004C1121"/>
    <w:rsid w:val="004C5082"/>
    <w:rsid w:val="004C7E7D"/>
    <w:rsid w:val="004D1BBF"/>
    <w:rsid w:val="004D5130"/>
    <w:rsid w:val="004E032D"/>
    <w:rsid w:val="004E6B3F"/>
    <w:rsid w:val="004F45B5"/>
    <w:rsid w:val="004F52A2"/>
    <w:rsid w:val="004F68FA"/>
    <w:rsid w:val="00500652"/>
    <w:rsid w:val="00506C00"/>
    <w:rsid w:val="00506CEA"/>
    <w:rsid w:val="0051012B"/>
    <w:rsid w:val="00516B11"/>
    <w:rsid w:val="00523DDD"/>
    <w:rsid w:val="0053247E"/>
    <w:rsid w:val="00535C84"/>
    <w:rsid w:val="0054417B"/>
    <w:rsid w:val="00560015"/>
    <w:rsid w:val="0056379A"/>
    <w:rsid w:val="00570DD3"/>
    <w:rsid w:val="00574842"/>
    <w:rsid w:val="00586E8C"/>
    <w:rsid w:val="00592D28"/>
    <w:rsid w:val="005A3037"/>
    <w:rsid w:val="005A52F3"/>
    <w:rsid w:val="005B0BD0"/>
    <w:rsid w:val="005C1D60"/>
    <w:rsid w:val="005C7412"/>
    <w:rsid w:val="005C7E86"/>
    <w:rsid w:val="005D5F52"/>
    <w:rsid w:val="005D659F"/>
    <w:rsid w:val="005E18D2"/>
    <w:rsid w:val="005E4E54"/>
    <w:rsid w:val="00600435"/>
    <w:rsid w:val="0060377D"/>
    <w:rsid w:val="00610ED3"/>
    <w:rsid w:val="0061296A"/>
    <w:rsid w:val="006146E1"/>
    <w:rsid w:val="00615644"/>
    <w:rsid w:val="00621CD8"/>
    <w:rsid w:val="006277A4"/>
    <w:rsid w:val="006352BE"/>
    <w:rsid w:val="0064058E"/>
    <w:rsid w:val="0064406D"/>
    <w:rsid w:val="00647E36"/>
    <w:rsid w:val="00647EC2"/>
    <w:rsid w:val="006518F0"/>
    <w:rsid w:val="00655B9F"/>
    <w:rsid w:val="00656421"/>
    <w:rsid w:val="0065744D"/>
    <w:rsid w:val="00660062"/>
    <w:rsid w:val="0066191E"/>
    <w:rsid w:val="00662890"/>
    <w:rsid w:val="00672C9A"/>
    <w:rsid w:val="00672CB5"/>
    <w:rsid w:val="0068027B"/>
    <w:rsid w:val="00680CD6"/>
    <w:rsid w:val="0068546C"/>
    <w:rsid w:val="00685B73"/>
    <w:rsid w:val="00696264"/>
    <w:rsid w:val="006B5388"/>
    <w:rsid w:val="006B68C2"/>
    <w:rsid w:val="006C220F"/>
    <w:rsid w:val="006D0937"/>
    <w:rsid w:val="006D141D"/>
    <w:rsid w:val="006D7772"/>
    <w:rsid w:val="006E2615"/>
    <w:rsid w:val="006F69A7"/>
    <w:rsid w:val="0070212A"/>
    <w:rsid w:val="00705819"/>
    <w:rsid w:val="00706E6F"/>
    <w:rsid w:val="00707C2A"/>
    <w:rsid w:val="007113BD"/>
    <w:rsid w:val="007128BB"/>
    <w:rsid w:val="0071642F"/>
    <w:rsid w:val="00720F74"/>
    <w:rsid w:val="007230E0"/>
    <w:rsid w:val="00730327"/>
    <w:rsid w:val="007327A8"/>
    <w:rsid w:val="00736A36"/>
    <w:rsid w:val="0073716C"/>
    <w:rsid w:val="00740563"/>
    <w:rsid w:val="0074379D"/>
    <w:rsid w:val="00745E99"/>
    <w:rsid w:val="00755864"/>
    <w:rsid w:val="00761B3F"/>
    <w:rsid w:val="007702B4"/>
    <w:rsid w:val="007717D5"/>
    <w:rsid w:val="0077393A"/>
    <w:rsid w:val="0077471B"/>
    <w:rsid w:val="0078287D"/>
    <w:rsid w:val="00782911"/>
    <w:rsid w:val="00783228"/>
    <w:rsid w:val="00784A1E"/>
    <w:rsid w:val="0079377A"/>
    <w:rsid w:val="0079434B"/>
    <w:rsid w:val="007967B5"/>
    <w:rsid w:val="00796B30"/>
    <w:rsid w:val="007A4336"/>
    <w:rsid w:val="007A497B"/>
    <w:rsid w:val="007A6AAE"/>
    <w:rsid w:val="007B1468"/>
    <w:rsid w:val="007B7F0E"/>
    <w:rsid w:val="007E0F4E"/>
    <w:rsid w:val="007F513B"/>
    <w:rsid w:val="008016FE"/>
    <w:rsid w:val="0080434F"/>
    <w:rsid w:val="00810A7F"/>
    <w:rsid w:val="00813236"/>
    <w:rsid w:val="008178B8"/>
    <w:rsid w:val="00821941"/>
    <w:rsid w:val="00831425"/>
    <w:rsid w:val="008338C9"/>
    <w:rsid w:val="00833FCE"/>
    <w:rsid w:val="00834650"/>
    <w:rsid w:val="00836067"/>
    <w:rsid w:val="0084134C"/>
    <w:rsid w:val="00850BBF"/>
    <w:rsid w:val="0085670B"/>
    <w:rsid w:val="00856B7B"/>
    <w:rsid w:val="00862130"/>
    <w:rsid w:val="00866EEA"/>
    <w:rsid w:val="0087212F"/>
    <w:rsid w:val="00873B19"/>
    <w:rsid w:val="00885FC9"/>
    <w:rsid w:val="008875A6"/>
    <w:rsid w:val="00897E4B"/>
    <w:rsid w:val="008A16E0"/>
    <w:rsid w:val="008A189F"/>
    <w:rsid w:val="008C398C"/>
    <w:rsid w:val="008C4777"/>
    <w:rsid w:val="008C6ECD"/>
    <w:rsid w:val="008D049F"/>
    <w:rsid w:val="008D4D29"/>
    <w:rsid w:val="008E24D9"/>
    <w:rsid w:val="008E5CEB"/>
    <w:rsid w:val="008F4B01"/>
    <w:rsid w:val="008F53A2"/>
    <w:rsid w:val="0090318A"/>
    <w:rsid w:val="00906144"/>
    <w:rsid w:val="00906A75"/>
    <w:rsid w:val="0091390A"/>
    <w:rsid w:val="00915497"/>
    <w:rsid w:val="00921810"/>
    <w:rsid w:val="0092325F"/>
    <w:rsid w:val="009450ED"/>
    <w:rsid w:val="00945E98"/>
    <w:rsid w:val="009477F3"/>
    <w:rsid w:val="00952C1D"/>
    <w:rsid w:val="009537AD"/>
    <w:rsid w:val="00960B6D"/>
    <w:rsid w:val="0096211E"/>
    <w:rsid w:val="0096219E"/>
    <w:rsid w:val="00964FBE"/>
    <w:rsid w:val="00970931"/>
    <w:rsid w:val="00972B5B"/>
    <w:rsid w:val="009839AF"/>
    <w:rsid w:val="00991D04"/>
    <w:rsid w:val="009A3F39"/>
    <w:rsid w:val="009A4743"/>
    <w:rsid w:val="009B1557"/>
    <w:rsid w:val="009B2294"/>
    <w:rsid w:val="009B3988"/>
    <w:rsid w:val="009C4FBB"/>
    <w:rsid w:val="009D262F"/>
    <w:rsid w:val="009F05DC"/>
    <w:rsid w:val="009F74F8"/>
    <w:rsid w:val="009F7EFE"/>
    <w:rsid w:val="00A033F9"/>
    <w:rsid w:val="00A2301A"/>
    <w:rsid w:val="00A27E1C"/>
    <w:rsid w:val="00A3434D"/>
    <w:rsid w:val="00A45C4E"/>
    <w:rsid w:val="00A473C7"/>
    <w:rsid w:val="00A52363"/>
    <w:rsid w:val="00A6515B"/>
    <w:rsid w:val="00A6660D"/>
    <w:rsid w:val="00A6764E"/>
    <w:rsid w:val="00A93EC3"/>
    <w:rsid w:val="00A95FCD"/>
    <w:rsid w:val="00AA5F4F"/>
    <w:rsid w:val="00AB50E0"/>
    <w:rsid w:val="00AC0D89"/>
    <w:rsid w:val="00AD2800"/>
    <w:rsid w:val="00AD3D21"/>
    <w:rsid w:val="00AD74FD"/>
    <w:rsid w:val="00AE7CB0"/>
    <w:rsid w:val="00AF328B"/>
    <w:rsid w:val="00B13534"/>
    <w:rsid w:val="00B14B75"/>
    <w:rsid w:val="00B202AE"/>
    <w:rsid w:val="00B222D2"/>
    <w:rsid w:val="00B336F7"/>
    <w:rsid w:val="00B34E2B"/>
    <w:rsid w:val="00B35539"/>
    <w:rsid w:val="00B54BF9"/>
    <w:rsid w:val="00B573B9"/>
    <w:rsid w:val="00B61694"/>
    <w:rsid w:val="00B62A65"/>
    <w:rsid w:val="00B67571"/>
    <w:rsid w:val="00B7428E"/>
    <w:rsid w:val="00B7465C"/>
    <w:rsid w:val="00B81214"/>
    <w:rsid w:val="00B820D3"/>
    <w:rsid w:val="00B83129"/>
    <w:rsid w:val="00B93225"/>
    <w:rsid w:val="00B96FD9"/>
    <w:rsid w:val="00BA090E"/>
    <w:rsid w:val="00BA4EBA"/>
    <w:rsid w:val="00BA5808"/>
    <w:rsid w:val="00BB2BAF"/>
    <w:rsid w:val="00BB362E"/>
    <w:rsid w:val="00BB3758"/>
    <w:rsid w:val="00BC2DAA"/>
    <w:rsid w:val="00BC5886"/>
    <w:rsid w:val="00BC5E03"/>
    <w:rsid w:val="00BD6DED"/>
    <w:rsid w:val="00BE1703"/>
    <w:rsid w:val="00BE4BDC"/>
    <w:rsid w:val="00BE624A"/>
    <w:rsid w:val="00C031AF"/>
    <w:rsid w:val="00C20F26"/>
    <w:rsid w:val="00C33D4B"/>
    <w:rsid w:val="00C42846"/>
    <w:rsid w:val="00C47218"/>
    <w:rsid w:val="00C5292D"/>
    <w:rsid w:val="00C53980"/>
    <w:rsid w:val="00C57FE1"/>
    <w:rsid w:val="00C66EAC"/>
    <w:rsid w:val="00C826CB"/>
    <w:rsid w:val="00C860A2"/>
    <w:rsid w:val="00C92300"/>
    <w:rsid w:val="00C951DB"/>
    <w:rsid w:val="00C9725A"/>
    <w:rsid w:val="00CB20DB"/>
    <w:rsid w:val="00CB6440"/>
    <w:rsid w:val="00CB7121"/>
    <w:rsid w:val="00CC23DA"/>
    <w:rsid w:val="00CC497C"/>
    <w:rsid w:val="00CD2DBD"/>
    <w:rsid w:val="00CD3E57"/>
    <w:rsid w:val="00CF091D"/>
    <w:rsid w:val="00CF0CBD"/>
    <w:rsid w:val="00CF2226"/>
    <w:rsid w:val="00CF29E1"/>
    <w:rsid w:val="00CF2A08"/>
    <w:rsid w:val="00CF4C27"/>
    <w:rsid w:val="00D001AA"/>
    <w:rsid w:val="00D04220"/>
    <w:rsid w:val="00D05F99"/>
    <w:rsid w:val="00D13D78"/>
    <w:rsid w:val="00D13DC2"/>
    <w:rsid w:val="00D207F5"/>
    <w:rsid w:val="00D30D60"/>
    <w:rsid w:val="00D30E48"/>
    <w:rsid w:val="00D31B96"/>
    <w:rsid w:val="00D34016"/>
    <w:rsid w:val="00D63FF5"/>
    <w:rsid w:val="00D70453"/>
    <w:rsid w:val="00D71222"/>
    <w:rsid w:val="00D768B9"/>
    <w:rsid w:val="00D8514B"/>
    <w:rsid w:val="00DA16B2"/>
    <w:rsid w:val="00DA6167"/>
    <w:rsid w:val="00DB73C2"/>
    <w:rsid w:val="00DB745D"/>
    <w:rsid w:val="00DC4890"/>
    <w:rsid w:val="00DD10A5"/>
    <w:rsid w:val="00DD7D3F"/>
    <w:rsid w:val="00DE1505"/>
    <w:rsid w:val="00DE2475"/>
    <w:rsid w:val="00DF7056"/>
    <w:rsid w:val="00E0382A"/>
    <w:rsid w:val="00E05E92"/>
    <w:rsid w:val="00E2121D"/>
    <w:rsid w:val="00E35755"/>
    <w:rsid w:val="00E41FC0"/>
    <w:rsid w:val="00E42496"/>
    <w:rsid w:val="00E506A1"/>
    <w:rsid w:val="00E53309"/>
    <w:rsid w:val="00E71B04"/>
    <w:rsid w:val="00E7536E"/>
    <w:rsid w:val="00E772E4"/>
    <w:rsid w:val="00E83058"/>
    <w:rsid w:val="00E8333A"/>
    <w:rsid w:val="00E8379C"/>
    <w:rsid w:val="00E85B9C"/>
    <w:rsid w:val="00E87570"/>
    <w:rsid w:val="00E87F23"/>
    <w:rsid w:val="00E94512"/>
    <w:rsid w:val="00EA12D7"/>
    <w:rsid w:val="00EA1AA4"/>
    <w:rsid w:val="00EB09BE"/>
    <w:rsid w:val="00EB22B4"/>
    <w:rsid w:val="00EB6CBE"/>
    <w:rsid w:val="00EC24F3"/>
    <w:rsid w:val="00EC6C4A"/>
    <w:rsid w:val="00EE3448"/>
    <w:rsid w:val="00EE63E5"/>
    <w:rsid w:val="00EF202B"/>
    <w:rsid w:val="00F04F8E"/>
    <w:rsid w:val="00F11D14"/>
    <w:rsid w:val="00F252EF"/>
    <w:rsid w:val="00F33DD2"/>
    <w:rsid w:val="00F4327C"/>
    <w:rsid w:val="00F5091D"/>
    <w:rsid w:val="00F61A48"/>
    <w:rsid w:val="00F65271"/>
    <w:rsid w:val="00F656E8"/>
    <w:rsid w:val="00F75CED"/>
    <w:rsid w:val="00F82731"/>
    <w:rsid w:val="00F82840"/>
    <w:rsid w:val="00F82BE5"/>
    <w:rsid w:val="00F878FE"/>
    <w:rsid w:val="00F92EAD"/>
    <w:rsid w:val="00FA449D"/>
    <w:rsid w:val="00FB0A66"/>
    <w:rsid w:val="00FB359F"/>
    <w:rsid w:val="00FB4699"/>
    <w:rsid w:val="00FB71A6"/>
    <w:rsid w:val="00FC2D5E"/>
    <w:rsid w:val="00FD39D1"/>
    <w:rsid w:val="00FD669D"/>
    <w:rsid w:val="00FE4C85"/>
    <w:rsid w:val="00FF2B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1607A-7023-49EC-9E06-95A126F6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F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5C84"/>
    <w:pPr>
      <w:ind w:left="720"/>
      <w:contextualSpacing/>
    </w:pPr>
  </w:style>
  <w:style w:type="paragraph" w:styleId="Altyaz">
    <w:name w:val="Subtitle"/>
    <w:basedOn w:val="Normal"/>
    <w:next w:val="Normal"/>
    <w:link w:val="AltyazChar"/>
    <w:uiPriority w:val="11"/>
    <w:qFormat/>
    <w:rsid w:val="004E032D"/>
    <w:pPr>
      <w:spacing w:after="60" w:line="240" w:lineRule="auto"/>
      <w:jc w:val="center"/>
      <w:outlineLvl w:val="1"/>
    </w:pPr>
    <w:rPr>
      <w:rFonts w:ascii="Cambria" w:eastAsia="Times New Roman" w:hAnsi="Cambria" w:cs="Times New Roman"/>
      <w:sz w:val="24"/>
      <w:szCs w:val="24"/>
    </w:rPr>
  </w:style>
  <w:style w:type="character" w:customStyle="1" w:styleId="AltyazChar">
    <w:name w:val="Altyazı Char"/>
    <w:basedOn w:val="VarsaylanParagrafYazTipi"/>
    <w:link w:val="Altyaz"/>
    <w:uiPriority w:val="11"/>
    <w:rsid w:val="004E032D"/>
    <w:rPr>
      <w:rFonts w:ascii="Cambria" w:eastAsia="Times New Roman" w:hAnsi="Cambria" w:cs="Times New Roman"/>
      <w:sz w:val="24"/>
      <w:szCs w:val="24"/>
    </w:rPr>
  </w:style>
  <w:style w:type="character" w:styleId="Kpr">
    <w:name w:val="Hyperlink"/>
    <w:basedOn w:val="VarsaylanParagrafYazTipi"/>
    <w:uiPriority w:val="99"/>
    <w:rsid w:val="002D3175"/>
    <w:rPr>
      <w:color w:val="0000FF"/>
      <w:u w:val="single"/>
    </w:rPr>
  </w:style>
  <w:style w:type="paragraph" w:customStyle="1" w:styleId="2-OrtaBaslk">
    <w:name w:val="2-Orta Baslık"/>
    <w:rsid w:val="00AC0D89"/>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
    <w:uiPriority w:val="99"/>
    <w:unhideWhenUsed/>
    <w:rsid w:val="008C47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4777"/>
  </w:style>
  <w:style w:type="paragraph" w:styleId="Altbilgi">
    <w:name w:val="footer"/>
    <w:basedOn w:val="Normal"/>
    <w:link w:val="AltbilgiChar"/>
    <w:uiPriority w:val="99"/>
    <w:unhideWhenUsed/>
    <w:rsid w:val="008C47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4777"/>
  </w:style>
  <w:style w:type="paragraph" w:styleId="BalonMetni">
    <w:name w:val="Balloon Text"/>
    <w:basedOn w:val="Normal"/>
    <w:link w:val="BalonMetniChar"/>
    <w:uiPriority w:val="99"/>
    <w:semiHidden/>
    <w:unhideWhenUsed/>
    <w:rsid w:val="00B812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1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Pages>
  <Words>2788</Words>
  <Characters>15896</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B_ALBAYRAK</dc:creator>
  <cp:lastModifiedBy>Semahat ÖZGENÇ</cp:lastModifiedBy>
  <cp:revision>35</cp:revision>
  <cp:lastPrinted>2014-08-28T07:04:00Z</cp:lastPrinted>
  <dcterms:created xsi:type="dcterms:W3CDTF">2013-09-05T07:13:00Z</dcterms:created>
  <dcterms:modified xsi:type="dcterms:W3CDTF">2014-08-29T12:59:00Z</dcterms:modified>
</cp:coreProperties>
</file>